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BDC81" w14:textId="77777777" w:rsidR="004C4491" w:rsidRPr="00F3179E" w:rsidRDefault="004C4491" w:rsidP="004C4491">
      <w:pPr>
        <w:ind w:left="0"/>
        <w:jc w:val="right"/>
        <w:rPr>
          <w:rFonts w:ascii="Times New Roman" w:eastAsia="Arial Unicode MS" w:hAnsi="Times New Roman"/>
          <w:bCs/>
          <w:szCs w:val="20"/>
        </w:rPr>
      </w:pPr>
    </w:p>
    <w:p w14:paraId="31472126" w14:textId="77777777" w:rsidR="004C4491" w:rsidRPr="00F3179E" w:rsidRDefault="00210219" w:rsidP="004C4491">
      <w:pPr>
        <w:ind w:left="0"/>
        <w:jc w:val="right"/>
        <w:rPr>
          <w:rFonts w:ascii="Times New Roman" w:eastAsia="Arial Unicode MS" w:hAnsi="Times New Roman"/>
          <w:bCs/>
          <w:szCs w:val="20"/>
        </w:rPr>
      </w:pPr>
      <w:r>
        <w:rPr>
          <w:rFonts w:ascii="Times New Roman" w:eastAsia="Arial Unicode MS" w:hAnsi="Times New Roman"/>
          <w:b/>
          <w:bCs/>
          <w:szCs w:val="20"/>
        </w:rPr>
        <w:t>Приложение № 10</w:t>
      </w:r>
    </w:p>
    <w:p w14:paraId="10CF71F2" w14:textId="3CE3111C" w:rsidR="004C4491" w:rsidRPr="00F3179E" w:rsidRDefault="007C3B18" w:rsidP="004C4491">
      <w:pPr>
        <w:ind w:left="0"/>
        <w:jc w:val="right"/>
        <w:rPr>
          <w:rFonts w:ascii="Times New Roman" w:eastAsia="Arial Unicode MS" w:hAnsi="Times New Roman"/>
          <w:bCs/>
          <w:szCs w:val="20"/>
        </w:rPr>
      </w:pPr>
      <w:r w:rsidRPr="00F3179E">
        <w:rPr>
          <w:rFonts w:ascii="Times New Roman" w:eastAsia="Arial Unicode MS" w:hAnsi="Times New Roman"/>
          <w:bCs/>
          <w:szCs w:val="20"/>
        </w:rPr>
        <w:t>к договору</w:t>
      </w:r>
      <w:r w:rsidR="005E6563">
        <w:rPr>
          <w:rFonts w:ascii="Times New Roman" w:eastAsia="Arial Unicode MS" w:hAnsi="Times New Roman"/>
          <w:bCs/>
          <w:szCs w:val="20"/>
        </w:rPr>
        <w:t xml:space="preserve"> </w:t>
      </w:r>
      <w:r w:rsidRPr="00F3179E">
        <w:rPr>
          <w:rFonts w:ascii="Times New Roman" w:eastAsia="Arial Unicode MS" w:hAnsi="Times New Roman"/>
          <w:bCs/>
          <w:szCs w:val="20"/>
        </w:rPr>
        <w:t>оказания услуг по передаче</w:t>
      </w:r>
    </w:p>
    <w:p w14:paraId="0152FACE" w14:textId="77777777" w:rsidR="004C4491" w:rsidRPr="00F3179E" w:rsidRDefault="007C3B18" w:rsidP="004C4491">
      <w:pPr>
        <w:ind w:left="0"/>
        <w:jc w:val="right"/>
        <w:rPr>
          <w:rFonts w:ascii="Times New Roman" w:eastAsia="Arial Unicode MS" w:hAnsi="Times New Roman"/>
          <w:bCs/>
          <w:szCs w:val="20"/>
        </w:rPr>
      </w:pPr>
      <w:r w:rsidRPr="00F3179E">
        <w:rPr>
          <w:rFonts w:ascii="Times New Roman" w:eastAsia="Arial Unicode MS" w:hAnsi="Times New Roman"/>
          <w:bCs/>
          <w:szCs w:val="20"/>
        </w:rPr>
        <w:t xml:space="preserve"> электрической энергии </w:t>
      </w:r>
    </w:p>
    <w:p w14:paraId="676C528D" w14:textId="13B81A46" w:rsidR="007C3B18" w:rsidRPr="004E19CD" w:rsidRDefault="007C3B18" w:rsidP="004C4491">
      <w:pPr>
        <w:ind w:left="0"/>
        <w:jc w:val="right"/>
        <w:rPr>
          <w:rFonts w:ascii="Times New Roman" w:eastAsia="Arial Unicode MS" w:hAnsi="Times New Roman"/>
          <w:bCs/>
          <w:szCs w:val="20"/>
          <w:u w:val="single"/>
        </w:rPr>
      </w:pPr>
      <w:r w:rsidRPr="00F3179E">
        <w:rPr>
          <w:rFonts w:ascii="Times New Roman" w:eastAsia="Arial Unicode MS" w:hAnsi="Times New Roman"/>
          <w:bCs/>
          <w:szCs w:val="20"/>
        </w:rPr>
        <w:t>(мощности)</w:t>
      </w:r>
      <w:r w:rsidR="004C4491" w:rsidRPr="00F3179E">
        <w:rPr>
          <w:rFonts w:ascii="Times New Roman" w:eastAsia="Arial Unicode MS" w:hAnsi="Times New Roman"/>
          <w:bCs/>
          <w:szCs w:val="20"/>
        </w:rPr>
        <w:t xml:space="preserve"> от</w:t>
      </w:r>
      <w:r w:rsidR="004542C2">
        <w:rPr>
          <w:rFonts w:ascii="Times New Roman" w:eastAsia="Arial Unicode MS" w:hAnsi="Times New Roman"/>
          <w:bCs/>
          <w:szCs w:val="20"/>
        </w:rPr>
        <w:t xml:space="preserve"> «__</w:t>
      </w:r>
      <w:r w:rsidR="008038DB">
        <w:rPr>
          <w:rFonts w:ascii="Times New Roman" w:eastAsia="Arial Unicode MS" w:hAnsi="Times New Roman"/>
          <w:bCs/>
          <w:szCs w:val="20"/>
        </w:rPr>
        <w:t>»</w:t>
      </w:r>
      <w:r w:rsidR="004E19CD">
        <w:rPr>
          <w:rFonts w:ascii="Times New Roman" w:eastAsia="Arial Unicode MS" w:hAnsi="Times New Roman"/>
          <w:bCs/>
          <w:szCs w:val="20"/>
        </w:rPr>
        <w:t xml:space="preserve"> </w:t>
      </w:r>
      <w:r w:rsidR="008038DB">
        <w:rPr>
          <w:rFonts w:ascii="Times New Roman" w:eastAsia="Arial Unicode MS" w:hAnsi="Times New Roman"/>
          <w:bCs/>
          <w:szCs w:val="20"/>
        </w:rPr>
        <w:t>________</w:t>
      </w:r>
      <w:r w:rsidR="004E19CD">
        <w:rPr>
          <w:rFonts w:ascii="Times New Roman" w:eastAsia="Arial Unicode MS" w:hAnsi="Times New Roman"/>
          <w:bCs/>
          <w:szCs w:val="20"/>
        </w:rPr>
        <w:t xml:space="preserve"> 2022</w:t>
      </w:r>
      <w:r w:rsidR="00AD671F">
        <w:rPr>
          <w:rFonts w:ascii="Times New Roman" w:eastAsia="Arial Unicode MS" w:hAnsi="Times New Roman"/>
          <w:bCs/>
          <w:szCs w:val="20"/>
        </w:rPr>
        <w:t xml:space="preserve"> </w:t>
      </w:r>
      <w:r w:rsidR="004E19CD">
        <w:rPr>
          <w:rFonts w:ascii="Times New Roman" w:eastAsia="Arial Unicode MS" w:hAnsi="Times New Roman"/>
          <w:bCs/>
          <w:szCs w:val="20"/>
        </w:rPr>
        <w:t>г. №</w:t>
      </w:r>
      <w:r w:rsidR="008038DB">
        <w:rPr>
          <w:rFonts w:ascii="Times New Roman" w:eastAsia="Arial Unicode MS" w:hAnsi="Times New Roman"/>
          <w:bCs/>
          <w:szCs w:val="20"/>
        </w:rPr>
        <w:t xml:space="preserve"> __</w:t>
      </w:r>
    </w:p>
    <w:p w14:paraId="41A7E163" w14:textId="77777777" w:rsidR="007C3B18" w:rsidRPr="007C3B18" w:rsidRDefault="007C3B18" w:rsidP="007C3B18">
      <w:pPr>
        <w:spacing w:line="264" w:lineRule="auto"/>
        <w:ind w:left="0"/>
        <w:jc w:val="right"/>
        <w:rPr>
          <w:rFonts w:ascii="Times New Roman" w:eastAsia="Arial Unicode MS" w:hAnsi="Times New Roman"/>
          <w:bCs/>
          <w:sz w:val="22"/>
          <w:szCs w:val="22"/>
        </w:rPr>
      </w:pPr>
    </w:p>
    <w:p w14:paraId="607E6310" w14:textId="77777777" w:rsidR="00763437" w:rsidRPr="00D66F98" w:rsidRDefault="007C3B18" w:rsidP="00527E5F">
      <w:pPr>
        <w:spacing w:line="264" w:lineRule="auto"/>
        <w:ind w:left="0"/>
        <w:jc w:val="center"/>
        <w:rPr>
          <w:rFonts w:ascii="Times New Roman" w:eastAsia="Arial Unicode MS" w:hAnsi="Times New Roman"/>
          <w:b/>
          <w:bCs/>
          <w:caps/>
          <w:sz w:val="24"/>
        </w:rPr>
      </w:pPr>
      <w:r w:rsidRPr="00D66F98">
        <w:rPr>
          <w:rFonts w:ascii="Times New Roman" w:eastAsia="Arial Unicode MS" w:hAnsi="Times New Roman"/>
          <w:b/>
          <w:bCs/>
          <w:caps/>
          <w:sz w:val="24"/>
        </w:rPr>
        <w:t>Регламент</w:t>
      </w:r>
      <w:r w:rsidR="0047638C" w:rsidRPr="00D66F98">
        <w:rPr>
          <w:rFonts w:ascii="Times New Roman" w:eastAsia="Arial Unicode MS" w:hAnsi="Times New Roman"/>
          <w:b/>
          <w:bCs/>
          <w:caps/>
          <w:sz w:val="24"/>
        </w:rPr>
        <w:t xml:space="preserve"> обмен</w:t>
      </w:r>
      <w:r w:rsidRPr="00D66F98">
        <w:rPr>
          <w:rFonts w:ascii="Times New Roman" w:eastAsia="Arial Unicode MS" w:hAnsi="Times New Roman"/>
          <w:b/>
          <w:bCs/>
          <w:caps/>
          <w:sz w:val="24"/>
        </w:rPr>
        <w:t>а</w:t>
      </w:r>
      <w:r w:rsidR="0047638C" w:rsidRPr="00D66F98">
        <w:rPr>
          <w:rFonts w:ascii="Times New Roman" w:eastAsia="Arial Unicode MS" w:hAnsi="Times New Roman"/>
          <w:b/>
          <w:bCs/>
          <w:caps/>
          <w:sz w:val="24"/>
        </w:rPr>
        <w:t xml:space="preserve"> документами в электронной форме </w:t>
      </w:r>
    </w:p>
    <w:p w14:paraId="6BAB3D51" w14:textId="77777777" w:rsidR="0047638C" w:rsidRPr="00D66F98" w:rsidRDefault="0047638C" w:rsidP="00527E5F">
      <w:pPr>
        <w:spacing w:line="264" w:lineRule="auto"/>
        <w:ind w:left="0"/>
        <w:jc w:val="center"/>
        <w:rPr>
          <w:rFonts w:ascii="Times New Roman" w:eastAsia="Arial Unicode MS" w:hAnsi="Times New Roman"/>
          <w:b/>
          <w:bCs/>
          <w:caps/>
          <w:sz w:val="24"/>
        </w:rPr>
      </w:pPr>
      <w:r w:rsidRPr="00D66F98">
        <w:rPr>
          <w:rFonts w:ascii="Times New Roman" w:eastAsia="Arial Unicode MS" w:hAnsi="Times New Roman"/>
          <w:b/>
          <w:bCs/>
          <w:caps/>
          <w:sz w:val="24"/>
        </w:rPr>
        <w:t>через операторов электронного документооборота</w:t>
      </w:r>
    </w:p>
    <w:p w14:paraId="235C4AD5" w14:textId="77777777" w:rsidR="00763437" w:rsidRPr="005C3861" w:rsidRDefault="00763437" w:rsidP="00527E5F">
      <w:pPr>
        <w:widowControl w:val="0"/>
        <w:spacing w:line="264" w:lineRule="auto"/>
        <w:ind w:left="0"/>
        <w:rPr>
          <w:rFonts w:ascii="Times New Roman" w:hAnsi="Times New Roman"/>
          <w:sz w:val="24"/>
          <w:lang w:eastAsia="en-US"/>
        </w:rPr>
      </w:pPr>
    </w:p>
    <w:p w14:paraId="26AF9157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 xml:space="preserve">ПРЕДМЕТ </w:t>
      </w:r>
      <w:r w:rsidR="007C3B18" w:rsidRPr="005C3861">
        <w:rPr>
          <w:rFonts w:ascii="Times New Roman" w:hAnsi="Times New Roman"/>
          <w:b/>
          <w:sz w:val="24"/>
        </w:rPr>
        <w:t>РЕГЛАМЕНТА</w:t>
      </w:r>
    </w:p>
    <w:p w14:paraId="386786C8" w14:textId="77777777" w:rsidR="00D66F98" w:rsidRPr="005C3861" w:rsidRDefault="00D66F98" w:rsidP="00D66F98">
      <w:pPr>
        <w:widowControl w:val="0"/>
        <w:spacing w:line="264" w:lineRule="auto"/>
        <w:ind w:left="435"/>
        <w:rPr>
          <w:rFonts w:ascii="Times New Roman" w:hAnsi="Times New Roman"/>
          <w:b/>
          <w:sz w:val="24"/>
        </w:rPr>
      </w:pPr>
    </w:p>
    <w:p w14:paraId="76AA67C4" w14:textId="77777777" w:rsidR="0047638C" w:rsidRPr="005C3861" w:rsidRDefault="0047638C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Предметом настоящего </w:t>
      </w:r>
      <w:r w:rsidR="007C3B18" w:rsidRPr="005C3861">
        <w:rPr>
          <w:rFonts w:ascii="Times New Roman" w:hAnsi="Times New Roman"/>
          <w:bCs/>
          <w:iCs/>
          <w:sz w:val="24"/>
        </w:rPr>
        <w:t>Регламента</w:t>
      </w:r>
      <w:r w:rsidRPr="005C3861">
        <w:rPr>
          <w:rFonts w:ascii="Times New Roman" w:hAnsi="Times New Roman"/>
          <w:bCs/>
          <w:iCs/>
          <w:sz w:val="24"/>
        </w:rPr>
        <w:t xml:space="preserve"> является определение порядка и условий взаимодействия </w:t>
      </w:r>
      <w:r w:rsidR="004C4491" w:rsidRPr="005C3861">
        <w:rPr>
          <w:rFonts w:ascii="Times New Roman" w:hAnsi="Times New Roman"/>
          <w:bCs/>
          <w:iCs/>
          <w:sz w:val="24"/>
        </w:rPr>
        <w:t>Заказчика и Исполнителя</w:t>
      </w:r>
      <w:r w:rsidRPr="005C3861">
        <w:rPr>
          <w:rFonts w:ascii="Times New Roman" w:hAnsi="Times New Roman"/>
          <w:bCs/>
          <w:iCs/>
          <w:sz w:val="24"/>
        </w:rPr>
        <w:t xml:space="preserve"> в процессе обмена документами в электронной форме, перечень и форматы которых определены в Приложении № 1 к настоящему </w:t>
      </w:r>
      <w:r w:rsidR="007C3B18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>, через Операторов электронного документооборота.</w:t>
      </w:r>
    </w:p>
    <w:p w14:paraId="025BC47D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158DB3AC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ТЕРМИНЫ И ОПРЕДЕЛЕНИЯ</w:t>
      </w:r>
    </w:p>
    <w:p w14:paraId="7832932B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4744C69E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Электронный документ (ЭД, документ в электронной форме)</w:t>
      </w:r>
      <w:r w:rsidRPr="005C3861">
        <w:rPr>
          <w:rFonts w:ascii="Times New Roman" w:hAnsi="Times New Roman"/>
          <w:bCs/>
          <w:iCs/>
          <w:sz w:val="24"/>
        </w:rPr>
        <w:t xml:space="preserve"> – документированная информация, предусмотренная Приложением № 1 к настоящему </w:t>
      </w:r>
      <w:r w:rsidR="007C3B18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>, представленная в электронной форме, то есть в виде, пригодном для восприятия человеком с использованием электронных вычислительных машин, а также для передачи по информационно-телекоммуникационным сетям или обработки в информационных системах (подписываемая информация).</w:t>
      </w:r>
    </w:p>
    <w:p w14:paraId="348467C0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Электронная подпись (ЭП)</w:t>
      </w:r>
      <w:r w:rsidRPr="005C3861">
        <w:rPr>
          <w:rFonts w:ascii="Times New Roman" w:hAnsi="Times New Roman"/>
          <w:bCs/>
          <w:iCs/>
          <w:sz w:val="24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14:paraId="568D0E1C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Электронный документооборот (ЭДО)</w:t>
      </w:r>
      <w:r w:rsidRPr="005C3861">
        <w:rPr>
          <w:rFonts w:ascii="Times New Roman" w:hAnsi="Times New Roman"/>
          <w:bCs/>
          <w:iCs/>
          <w:sz w:val="24"/>
        </w:rPr>
        <w:t xml:space="preserve"> - электронное взаимодействие Сторон</w:t>
      </w:r>
      <w:r w:rsidR="007C3B18" w:rsidRPr="005C3861">
        <w:rPr>
          <w:rFonts w:ascii="Times New Roman" w:hAnsi="Times New Roman"/>
          <w:bCs/>
          <w:iCs/>
          <w:sz w:val="24"/>
        </w:rPr>
        <w:t>,</w:t>
      </w:r>
      <w:r w:rsidRPr="005C3861">
        <w:rPr>
          <w:rFonts w:ascii="Times New Roman" w:hAnsi="Times New Roman"/>
          <w:bCs/>
          <w:iCs/>
          <w:sz w:val="24"/>
        </w:rPr>
        <w:t xml:space="preserve"> осуществляемое путем обмена электронными документами, подписанными квалифицированными электронными подписями.</w:t>
      </w:r>
    </w:p>
    <w:p w14:paraId="7C632E72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Оператор электронного документооборота (Оператор ЭДО)</w:t>
      </w:r>
      <w:r w:rsidRPr="005C3861">
        <w:rPr>
          <w:rFonts w:ascii="Times New Roman" w:hAnsi="Times New Roman"/>
          <w:bCs/>
          <w:iCs/>
          <w:sz w:val="24"/>
        </w:rPr>
        <w:t xml:space="preserve"> – российская организация, обладающая достаточными технологическими, кадровыми и правовыми возможностями для обеспечения юридически значимого документооборота в электронной форме с использованием квалифицированной электронной подписи между участниками электронного документооборота.</w:t>
      </w:r>
    </w:p>
    <w:p w14:paraId="03F9C94C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Аккредитованный удостоверяющий центр (Аккредитованный УЦ)</w:t>
      </w:r>
      <w:r w:rsidRPr="005C3861">
        <w:rPr>
          <w:rFonts w:ascii="Times New Roman" w:hAnsi="Times New Roman"/>
          <w:bCs/>
          <w:iCs/>
          <w:sz w:val="24"/>
        </w:rPr>
        <w:t xml:space="preserve"> – юридическое лицо или индивидуальный предприниматель, осуществляющие функции по созданию и выдаче квалифицированных сертификатов ключей проверки электронной подписи, а также иные функции, предусмотренные Федеральным законом от 06.04.2011 № 63-ФЗ «Об электронной подписи» (далее – Закон о</w:t>
      </w:r>
      <w:r w:rsidR="007E69F2" w:rsidRPr="005C3861">
        <w:rPr>
          <w:rFonts w:ascii="Times New Roman" w:hAnsi="Times New Roman"/>
          <w:bCs/>
          <w:iCs/>
          <w:sz w:val="24"/>
        </w:rPr>
        <w:t>б электронной подписи), прошедшее</w:t>
      </w:r>
      <w:r w:rsidRPr="005C3861">
        <w:rPr>
          <w:rFonts w:ascii="Times New Roman" w:hAnsi="Times New Roman"/>
          <w:bCs/>
          <w:iCs/>
          <w:sz w:val="24"/>
        </w:rPr>
        <w:t xml:space="preserve"> процедуру аккредитации – признания уполномоченным федеральным органом соответствия удостоверяющего центра требованиям Закона об электронной подписи.</w:t>
      </w:r>
    </w:p>
    <w:p w14:paraId="20AC2215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Направляющая Сторона</w:t>
      </w:r>
      <w:r w:rsidRPr="005C3861">
        <w:rPr>
          <w:rFonts w:ascii="Times New Roman" w:hAnsi="Times New Roman"/>
          <w:bCs/>
          <w:iCs/>
          <w:sz w:val="24"/>
        </w:rPr>
        <w:t xml:space="preserve"> – </w:t>
      </w:r>
      <w:r w:rsidR="004411D2" w:rsidRPr="005C3861">
        <w:rPr>
          <w:rFonts w:ascii="Times New Roman" w:hAnsi="Times New Roman"/>
          <w:bCs/>
          <w:iCs/>
          <w:sz w:val="24"/>
        </w:rPr>
        <w:t>Заказчик</w:t>
      </w:r>
      <w:r w:rsidRPr="005C3861">
        <w:rPr>
          <w:rFonts w:ascii="Times New Roman" w:hAnsi="Times New Roman"/>
          <w:bCs/>
          <w:iCs/>
          <w:sz w:val="24"/>
        </w:rPr>
        <w:t xml:space="preserve"> или </w:t>
      </w:r>
      <w:r w:rsidR="004411D2" w:rsidRPr="005C3861">
        <w:rPr>
          <w:rFonts w:ascii="Times New Roman" w:hAnsi="Times New Roman"/>
          <w:bCs/>
          <w:iCs/>
          <w:sz w:val="24"/>
        </w:rPr>
        <w:t>Исполнитель</w:t>
      </w:r>
      <w:r w:rsidRPr="005C3861">
        <w:rPr>
          <w:rFonts w:ascii="Times New Roman" w:hAnsi="Times New Roman"/>
          <w:bCs/>
          <w:iCs/>
          <w:sz w:val="24"/>
        </w:rPr>
        <w:t>, направляющая электронный документ по телекоммуникационным каналам связи другой Стороне.</w:t>
      </w:r>
    </w:p>
    <w:p w14:paraId="06A43F52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Получающая Сторона</w:t>
      </w:r>
      <w:r w:rsidRPr="005C3861">
        <w:rPr>
          <w:rFonts w:ascii="Times New Roman" w:hAnsi="Times New Roman"/>
          <w:bCs/>
          <w:iCs/>
          <w:sz w:val="24"/>
        </w:rPr>
        <w:t xml:space="preserve"> – </w:t>
      </w:r>
      <w:r w:rsidR="004411D2" w:rsidRPr="005C3861">
        <w:rPr>
          <w:rFonts w:ascii="Times New Roman" w:hAnsi="Times New Roman"/>
          <w:bCs/>
          <w:iCs/>
          <w:sz w:val="24"/>
        </w:rPr>
        <w:t>Заказчик</w:t>
      </w:r>
      <w:r w:rsidRPr="005C3861">
        <w:rPr>
          <w:rFonts w:ascii="Times New Roman" w:hAnsi="Times New Roman"/>
          <w:bCs/>
          <w:iCs/>
          <w:sz w:val="24"/>
        </w:rPr>
        <w:t xml:space="preserve"> или </w:t>
      </w:r>
      <w:r w:rsidR="004411D2" w:rsidRPr="005C3861">
        <w:rPr>
          <w:rFonts w:ascii="Times New Roman" w:hAnsi="Times New Roman"/>
          <w:bCs/>
          <w:iCs/>
          <w:sz w:val="24"/>
        </w:rPr>
        <w:t>Исполнитель</w:t>
      </w:r>
      <w:r w:rsidRPr="005C3861">
        <w:rPr>
          <w:rFonts w:ascii="Times New Roman" w:hAnsi="Times New Roman"/>
          <w:bCs/>
          <w:iCs/>
          <w:sz w:val="24"/>
        </w:rPr>
        <w:t>, получающая от Направляющей Стороны электронный документ по телекоммуникационным каналам связи.</w:t>
      </w:r>
    </w:p>
    <w:p w14:paraId="661DEF66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lastRenderedPageBreak/>
        <w:t>Владелец сертификата ключа проверки электронной подписи</w:t>
      </w:r>
      <w:r w:rsidRPr="005C3861">
        <w:rPr>
          <w:rFonts w:ascii="Times New Roman" w:hAnsi="Times New Roman"/>
          <w:bCs/>
          <w:iCs/>
          <w:sz w:val="24"/>
        </w:rPr>
        <w:t xml:space="preserve"> – лицо, которому в установленном порядке выдан сертификат ключа проверки электронной подписи.</w:t>
      </w:r>
    </w:p>
    <w:p w14:paraId="25760841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 xml:space="preserve">Средство </w:t>
      </w:r>
      <w:r w:rsidR="00A95AE8" w:rsidRPr="005C3861">
        <w:rPr>
          <w:rFonts w:ascii="Times New Roman" w:hAnsi="Times New Roman"/>
          <w:b/>
          <w:bCs/>
          <w:iCs/>
          <w:sz w:val="24"/>
        </w:rPr>
        <w:t>усиленной электронной</w:t>
      </w:r>
      <w:r w:rsidRPr="005C3861">
        <w:rPr>
          <w:rFonts w:ascii="Times New Roman" w:hAnsi="Times New Roman"/>
          <w:b/>
          <w:bCs/>
          <w:iCs/>
          <w:sz w:val="24"/>
        </w:rPr>
        <w:t xml:space="preserve"> подписи</w:t>
      </w:r>
      <w:r w:rsidR="003F4B78" w:rsidRPr="005C3861">
        <w:rPr>
          <w:rFonts w:ascii="Times New Roman" w:hAnsi="Times New Roman"/>
          <w:bCs/>
          <w:iCs/>
          <w:sz w:val="24"/>
        </w:rPr>
        <w:t>–</w:t>
      </w:r>
      <w:r w:rsidR="005D4B55" w:rsidRPr="005C3861">
        <w:rPr>
          <w:rFonts w:ascii="Times New Roman" w:hAnsi="Times New Roman"/>
          <w:bCs/>
          <w:iCs/>
          <w:sz w:val="24"/>
        </w:rPr>
        <w:t xml:space="preserve"> сертифицированное </w:t>
      </w:r>
      <w:r w:rsidRPr="005C3861">
        <w:rPr>
          <w:rFonts w:ascii="Times New Roman" w:hAnsi="Times New Roman"/>
          <w:bCs/>
          <w:iCs/>
          <w:sz w:val="24"/>
        </w:rPr>
        <w:t xml:space="preserve">средство криптографической защиты информации, обеспечивающее реализацию следующих функций: создание электронной подписи, проверку электронной подписи, создание ключа электронной подписи и ключа проверки электронной подписи. </w:t>
      </w:r>
    </w:p>
    <w:p w14:paraId="3C27642E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Сертификат средства электронной подписи</w:t>
      </w:r>
      <w:r w:rsidRPr="005C3861">
        <w:rPr>
          <w:rFonts w:ascii="Times New Roman" w:hAnsi="Times New Roman"/>
          <w:bCs/>
          <w:iCs/>
          <w:sz w:val="24"/>
        </w:rPr>
        <w:t xml:space="preserve"> – документ на бумажном носителе, выданный в соответствии с правилами системы сертификации Российской Федерации для подтверждения соответствия средств электронной подписи установленным требованиям.</w:t>
      </w:r>
    </w:p>
    <w:p w14:paraId="4E3B05E3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Ключ электронной подписи</w:t>
      </w:r>
      <w:r w:rsidRPr="005C3861">
        <w:rPr>
          <w:rFonts w:ascii="Times New Roman" w:hAnsi="Times New Roman"/>
          <w:bCs/>
          <w:iCs/>
          <w:sz w:val="24"/>
        </w:rPr>
        <w:t xml:space="preserve"> – уникальная последовательность символов, предназначенная для создания электронной подписи.</w:t>
      </w:r>
    </w:p>
    <w:p w14:paraId="495DB2C0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Ключ проверки электронной подписи</w:t>
      </w:r>
      <w:r w:rsidRPr="005C3861">
        <w:rPr>
          <w:rFonts w:ascii="Times New Roman" w:hAnsi="Times New Roman"/>
          <w:bCs/>
          <w:iCs/>
          <w:sz w:val="24"/>
        </w:rPr>
        <w:t xml:space="preserve"> – уникальная последовательность символов, однозначно связанная с ключом электронной подписи и предназначенная для проверки подлинности электронной подписи.</w:t>
      </w:r>
    </w:p>
    <w:p w14:paraId="2A9F4F0F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Сертификат ключа проверки электронной подписи</w:t>
      </w:r>
      <w:r w:rsidRPr="005C3861">
        <w:rPr>
          <w:rFonts w:ascii="Times New Roman" w:hAnsi="Times New Roman"/>
          <w:bCs/>
          <w:iCs/>
          <w:sz w:val="24"/>
        </w:rPr>
        <w:t xml:space="preserve"> – электронный документ или документ на бумажном носителе, выданный удостоверяющим центром либо доверенным лицом удостоверяющего центра и подтверждающие принадлежность ключа проверки электронной подписи владельцу сертификата ключа проверки электронной подписи.</w:t>
      </w:r>
    </w:p>
    <w:p w14:paraId="3CA8CE16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Квалифицированный сертификат ключа проверки электронной подписи(Квалифицированный сертификат)</w:t>
      </w:r>
      <w:r w:rsidRPr="005C3861">
        <w:rPr>
          <w:rFonts w:ascii="Times New Roman" w:hAnsi="Times New Roman"/>
          <w:bCs/>
          <w:iCs/>
          <w:sz w:val="24"/>
        </w:rPr>
        <w:t xml:space="preserve"> – сертификат ключа проверки электронной подписи, соответствующий требованиям, установленным Законом об электронной подписи и иными принимаемыми в соответствии с ним нормативными правовыми актами, и созданный аккредитованным удостоверяющим центром либо федеральным органом исполнительной власти, уполномоченным в сфере использования электронной подписи. </w:t>
      </w:r>
    </w:p>
    <w:p w14:paraId="32F70174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>Подтверждение подлинности усиленной квалифицированной электронной подписи  электронного документа</w:t>
      </w:r>
      <w:r w:rsidRPr="005C3861">
        <w:rPr>
          <w:rFonts w:ascii="Times New Roman" w:hAnsi="Times New Roman"/>
          <w:bCs/>
          <w:iCs/>
          <w:sz w:val="24"/>
        </w:rPr>
        <w:t xml:space="preserve"> – положительный результат проверки соответствующим сертифицированным средством электронной подписи с использованием квалифицированного сертификата ключа проверки электронной подписи принадлежности электронной подписи  электронного документа владельцу квалифицированного сертификата ключа проверки электронной подписи и отсутствия изменений в подписанном данной электронной подписью электронном документе.</w:t>
      </w:r>
    </w:p>
    <w:p w14:paraId="48FF825A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/>
          <w:bCs/>
          <w:iCs/>
          <w:sz w:val="24"/>
        </w:rPr>
        <w:t xml:space="preserve">Роуминг </w:t>
      </w:r>
      <w:r w:rsidRPr="005C3861">
        <w:rPr>
          <w:rFonts w:ascii="Times New Roman" w:hAnsi="Times New Roman"/>
          <w:bCs/>
          <w:iCs/>
          <w:sz w:val="24"/>
        </w:rPr>
        <w:t>– организация электронного документооборота между участниками информационного взаимодействия, которые работают в системах электронного документооборота, принадлежащих разным Операторам электронного документооборота.</w:t>
      </w:r>
    </w:p>
    <w:p w14:paraId="0D388DEA" w14:textId="77777777" w:rsidR="0047638C" w:rsidRPr="005C3861" w:rsidRDefault="0047638C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Иные понятия, используемые в настоящем </w:t>
      </w:r>
      <w:r w:rsidR="007C3B18" w:rsidRPr="005C3861">
        <w:rPr>
          <w:rFonts w:ascii="Times New Roman" w:hAnsi="Times New Roman"/>
          <w:bCs/>
          <w:iCs/>
          <w:sz w:val="24"/>
        </w:rPr>
        <w:t>Регламенте</w:t>
      </w:r>
      <w:r w:rsidRPr="005C3861">
        <w:rPr>
          <w:rFonts w:ascii="Times New Roman" w:hAnsi="Times New Roman"/>
          <w:bCs/>
          <w:iCs/>
          <w:sz w:val="24"/>
        </w:rPr>
        <w:t>, применяются в значениях, установленных законодательством Российской Федерации.</w:t>
      </w:r>
    </w:p>
    <w:p w14:paraId="4DA90DF8" w14:textId="77777777" w:rsidR="00763437" w:rsidRPr="005C3861" w:rsidRDefault="00763437" w:rsidP="000C58C5">
      <w:pPr>
        <w:widowControl w:val="0"/>
        <w:spacing w:line="264" w:lineRule="auto"/>
        <w:ind w:left="0" w:firstLine="720"/>
        <w:rPr>
          <w:rFonts w:ascii="Times New Roman" w:hAnsi="Times New Roman"/>
          <w:bCs/>
          <w:iCs/>
          <w:sz w:val="24"/>
        </w:rPr>
      </w:pPr>
    </w:p>
    <w:p w14:paraId="6989B344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ОБЩИЕ ПОЛОЖЕНИЯ</w:t>
      </w:r>
    </w:p>
    <w:p w14:paraId="62AF1F2D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734BFBA1" w14:textId="77777777" w:rsidR="0047638C" w:rsidRPr="005C3861" w:rsidRDefault="0047638C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698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Взаимодействие Сторон по настоящему </w:t>
      </w:r>
      <w:r w:rsidR="007C3B18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 xml:space="preserve"> осуществляется путем обмена электронны</w:t>
      </w:r>
      <w:r w:rsidR="007C3B18" w:rsidRPr="005C3861">
        <w:rPr>
          <w:rFonts w:ascii="Times New Roman" w:hAnsi="Times New Roman"/>
          <w:bCs/>
          <w:iCs/>
          <w:sz w:val="24"/>
        </w:rPr>
        <w:t>ми документами между Сторонами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45013A1C" w14:textId="77777777" w:rsidR="0047638C" w:rsidRPr="005C3861" w:rsidRDefault="0047638C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698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Электронные документы, которыми Стороны обмениваются должны быть подписаны усиленной квалифицированной электронной подписью.</w:t>
      </w:r>
    </w:p>
    <w:p w14:paraId="5B1F304B" w14:textId="77777777" w:rsidR="0047638C" w:rsidRPr="005C3861" w:rsidRDefault="0047638C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698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целях осуществления электронного документооборота </w:t>
      </w:r>
      <w:r w:rsidR="004411D2" w:rsidRPr="005C3861">
        <w:rPr>
          <w:rFonts w:ascii="Times New Roman" w:hAnsi="Times New Roman"/>
          <w:bCs/>
          <w:iCs/>
          <w:sz w:val="24"/>
        </w:rPr>
        <w:t>Заказчик и Исполнитель</w:t>
      </w:r>
      <w:r w:rsidRPr="005C3861">
        <w:rPr>
          <w:rFonts w:ascii="Times New Roman" w:hAnsi="Times New Roman"/>
          <w:bCs/>
          <w:iCs/>
          <w:sz w:val="24"/>
        </w:rPr>
        <w:t xml:space="preserve"> обязаны самостоятельно получить квалифицированные сертификаты ключей проверки электронной подписи в аккредитованном удостоверяющем центре в порядке, </w:t>
      </w:r>
      <w:r w:rsidRPr="005C3861">
        <w:rPr>
          <w:rFonts w:ascii="Times New Roman" w:hAnsi="Times New Roman"/>
          <w:bCs/>
          <w:iCs/>
          <w:sz w:val="24"/>
        </w:rPr>
        <w:lastRenderedPageBreak/>
        <w:t>предусмотренном Законом об электронной подписи.</w:t>
      </w:r>
    </w:p>
    <w:p w14:paraId="568C8B35" w14:textId="77777777" w:rsidR="0047638C" w:rsidRPr="005C3861" w:rsidRDefault="0047638C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698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В целях осуществления электронного документооборота Стороны руководствуются Гражданским кодексом Российской Федерации, Налоговым кодексом Российской Федерации, Федеральным законом от 06.04.2011 № 63-ФЗ «Об электронной подписи», Федеральным законом от 06.12.2011 № 402-ФЗ «О бухгалтерском учете», постановлением Правительства Российской Федерации от 26.12.2011 № 1137 «О формах и правилах заполнения (ведения) документов, применяемых при расчетах по налогу на добавленную стоимость» (далее – Постановление Правительства Российской Федерации № 1137). При этом в случае принятия и вступления в силу иных нормативных правовых актов, изменяющих либо отменяющих положения указанных выше актов, Стороны руководствуются положениями вступивших в силу нормативных правовых актов.</w:t>
      </w:r>
    </w:p>
    <w:p w14:paraId="68C5418D" w14:textId="77777777" w:rsidR="0047638C" w:rsidRPr="005C3861" w:rsidRDefault="004411D2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698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случае </w:t>
      </w:r>
      <w:r w:rsidR="0047638C" w:rsidRPr="005C3861">
        <w:rPr>
          <w:rFonts w:ascii="Times New Roman" w:hAnsi="Times New Roman"/>
          <w:bCs/>
          <w:iCs/>
          <w:sz w:val="24"/>
        </w:rPr>
        <w:t>если в целях обмена электронными документами Стороны пользуются услугами различных Операторов электронного документооборота, обмен электронными документами осуществляется с исп</w:t>
      </w:r>
      <w:r w:rsidRPr="005C3861">
        <w:rPr>
          <w:rFonts w:ascii="Times New Roman" w:hAnsi="Times New Roman"/>
          <w:bCs/>
          <w:iCs/>
          <w:sz w:val="24"/>
        </w:rPr>
        <w:t>ользованием технологии роуминга</w:t>
      </w:r>
      <w:r w:rsidR="0047638C" w:rsidRPr="005C3861">
        <w:rPr>
          <w:rFonts w:ascii="Times New Roman" w:hAnsi="Times New Roman"/>
          <w:bCs/>
          <w:iCs/>
          <w:sz w:val="24"/>
        </w:rPr>
        <w:t>.</w:t>
      </w:r>
    </w:p>
    <w:p w14:paraId="72709B22" w14:textId="77777777" w:rsidR="0047638C" w:rsidRPr="005C3861" w:rsidRDefault="0047638C" w:rsidP="000C58C5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698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Операторы электронного документооборота, услугами которых пользуются Стороны, должны соответствовать требованиям, утверждаемым федеральным органом исполнительной власти, уполномоченным осуществлять функции по контролю и надзору в сфере налогов и сборов.</w:t>
      </w:r>
    </w:p>
    <w:p w14:paraId="64FC4A2E" w14:textId="77777777" w:rsidR="00763437" w:rsidRPr="005C3861" w:rsidRDefault="00763437" w:rsidP="00763437">
      <w:pPr>
        <w:widowControl w:val="0"/>
        <w:spacing w:line="264" w:lineRule="auto"/>
        <w:ind w:left="698"/>
        <w:rPr>
          <w:rFonts w:ascii="Times New Roman" w:hAnsi="Times New Roman"/>
          <w:bCs/>
          <w:iCs/>
          <w:sz w:val="24"/>
        </w:rPr>
      </w:pPr>
    </w:p>
    <w:p w14:paraId="3DB6B707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ПРАВА И ОБЯЗАННОСТИ СТОРОН</w:t>
      </w:r>
    </w:p>
    <w:p w14:paraId="25986C19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6377CBC7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Стороны осуществляют обмен документами в электронной форме в соответствии договорными отношениями между Сторонами и Операторами электронного документооборота.</w:t>
      </w:r>
    </w:p>
    <w:p w14:paraId="05D18330" w14:textId="77777777" w:rsidR="00BE041C" w:rsidRPr="005C3861" w:rsidRDefault="00BE041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Стороны вправе запрашивать у другой Стороны документы, подтверждающие полномочия лиц, осуществляющих подписание усиленной квалифицированной электронной п</w:t>
      </w:r>
      <w:r w:rsidR="007C3B18" w:rsidRPr="005C3861">
        <w:rPr>
          <w:rFonts w:ascii="Times New Roman" w:hAnsi="Times New Roman"/>
          <w:bCs/>
          <w:iCs/>
          <w:sz w:val="24"/>
        </w:rPr>
        <w:t>одписью электронных документов.</w:t>
      </w:r>
    </w:p>
    <w:p w14:paraId="51A27F82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Стороны обязуются:</w:t>
      </w:r>
    </w:p>
    <w:p w14:paraId="62028B78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соблюдать условия конфиденциальности, установленные разделом 10 настоящего </w:t>
      </w:r>
      <w:r w:rsidR="007C3B18" w:rsidRPr="005C3861">
        <w:rPr>
          <w:rFonts w:ascii="Times New Roman" w:hAnsi="Times New Roman"/>
          <w:bCs/>
          <w:iCs/>
          <w:sz w:val="24"/>
        </w:rPr>
        <w:t>Регламента</w:t>
      </w:r>
      <w:r w:rsidRPr="005C3861">
        <w:rPr>
          <w:rFonts w:ascii="Times New Roman" w:hAnsi="Times New Roman"/>
          <w:bCs/>
          <w:iCs/>
          <w:sz w:val="24"/>
        </w:rPr>
        <w:t>;</w:t>
      </w:r>
    </w:p>
    <w:p w14:paraId="16AD745B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соблюдать требования эксплуатационной документации на средство электронной подписи;</w:t>
      </w:r>
    </w:p>
    <w:p w14:paraId="175580E8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содержать в исправном состоянии программно-технические средства, которые подключены к системе электронного документооборота, принимать необходимые и достаточные меры для предотвращения несанкционированного доступа к программному обеспечению и средствам криптографической защиты информации;</w:t>
      </w:r>
    </w:p>
    <w:p w14:paraId="463F0073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незамедлительно сообщать Оператору электронного документооборота и другой Стороне обо всех попытках несанкционированного доступа к программному обеспечению и средствам криптографической защиты информации;</w:t>
      </w:r>
    </w:p>
    <w:p w14:paraId="7A011025" w14:textId="77777777" w:rsidR="007C3B18" w:rsidRPr="005C3861" w:rsidRDefault="0047638C" w:rsidP="00B34FE7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своевременно уведомлять другую Сторону об изменении любых сведений, в случае, если изменение таких сведений может повлиять на </w:t>
      </w:r>
      <w:r w:rsidR="00BE041C" w:rsidRPr="005C3861">
        <w:rPr>
          <w:rFonts w:ascii="Times New Roman" w:hAnsi="Times New Roman"/>
          <w:bCs/>
          <w:iCs/>
          <w:sz w:val="24"/>
        </w:rPr>
        <w:t xml:space="preserve">корректность сведений, а также </w:t>
      </w:r>
      <w:r w:rsidRPr="005C3861">
        <w:rPr>
          <w:rFonts w:ascii="Times New Roman" w:hAnsi="Times New Roman"/>
          <w:bCs/>
          <w:iCs/>
          <w:sz w:val="24"/>
        </w:rPr>
        <w:t xml:space="preserve">своевременное получение или направление такой стороной любой информации, подлежащей направлению в соответствии с настоящим </w:t>
      </w:r>
      <w:r w:rsidR="007C3B18" w:rsidRPr="005C3861">
        <w:rPr>
          <w:rFonts w:ascii="Times New Roman" w:hAnsi="Times New Roman"/>
          <w:bCs/>
          <w:iCs/>
          <w:sz w:val="24"/>
        </w:rPr>
        <w:t>Регламентом</w:t>
      </w:r>
      <w:r w:rsidRPr="005C3861">
        <w:rPr>
          <w:rFonts w:ascii="Times New Roman" w:hAnsi="Times New Roman"/>
          <w:bCs/>
          <w:iCs/>
          <w:sz w:val="24"/>
        </w:rPr>
        <w:t>, в том</w:t>
      </w:r>
      <w:r w:rsidR="007C3B18" w:rsidRPr="005C3861">
        <w:rPr>
          <w:rFonts w:ascii="Times New Roman" w:hAnsi="Times New Roman"/>
          <w:bCs/>
          <w:iCs/>
          <w:sz w:val="24"/>
        </w:rPr>
        <w:t xml:space="preserve"> числе, электронных документов;</w:t>
      </w:r>
    </w:p>
    <w:p w14:paraId="15D54984" w14:textId="77777777" w:rsidR="0047638C" w:rsidRPr="005C3861" w:rsidRDefault="0047638C" w:rsidP="00B34FE7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самостоятельно обеспечивать хранение направленных и полученных электронных документов в течение сроков, установленных законодательством Российской </w:t>
      </w:r>
      <w:r w:rsidRPr="005C3861">
        <w:rPr>
          <w:rFonts w:ascii="Times New Roman" w:hAnsi="Times New Roman"/>
          <w:bCs/>
          <w:iCs/>
          <w:sz w:val="24"/>
        </w:rPr>
        <w:lastRenderedPageBreak/>
        <w:t>Федерации;</w:t>
      </w:r>
    </w:p>
    <w:p w14:paraId="3271F9FC" w14:textId="77777777" w:rsidR="005130F3" w:rsidRPr="005C3861" w:rsidRDefault="005130F3" w:rsidP="00527E5F">
      <w:pPr>
        <w:widowControl w:val="0"/>
        <w:numPr>
          <w:ilvl w:val="1"/>
          <w:numId w:val="2"/>
        </w:numPr>
        <w:spacing w:line="264" w:lineRule="auto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в течение 3 (трех) рабочих дней с момента предоставления полномочий лицам, осуществляющим подписание усиленной квалифицированной электронной подписью электронных документов, предоставлять другой Стороне документы, подтверждающие указанные полномочия;</w:t>
      </w:r>
    </w:p>
    <w:p w14:paraId="599018C1" w14:textId="77777777" w:rsidR="005130F3" w:rsidRPr="005C3861" w:rsidRDefault="005130F3" w:rsidP="00527E5F">
      <w:pPr>
        <w:widowControl w:val="0"/>
        <w:numPr>
          <w:ilvl w:val="1"/>
          <w:numId w:val="2"/>
        </w:numPr>
        <w:spacing w:line="264" w:lineRule="auto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течение 3 (трех) рабочих дней с момента получения запроса другой Стороны предоставлять ей документы, подтверждающие полномочия лиц, осуществляющих подписание усиленной квалифицированной электронной </w:t>
      </w:r>
      <w:r w:rsidR="007C3B18" w:rsidRPr="005C3861">
        <w:rPr>
          <w:rFonts w:ascii="Times New Roman" w:hAnsi="Times New Roman"/>
          <w:bCs/>
          <w:iCs/>
          <w:sz w:val="24"/>
        </w:rPr>
        <w:t>подписью электронных документов</w:t>
      </w:r>
      <w:r w:rsidRPr="005C3861">
        <w:rPr>
          <w:rFonts w:ascii="Times New Roman" w:hAnsi="Times New Roman"/>
          <w:bCs/>
          <w:iCs/>
          <w:sz w:val="24"/>
        </w:rPr>
        <w:t>;</w:t>
      </w:r>
    </w:p>
    <w:p w14:paraId="081286A6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незамедлительно информировать друг друга о невозможности обмена документами в электронной форме, подписанными усиленной квалифицированной электронной подписью, в том числе в случае технического сбоя внутренних систем Стороны, а также приложить все усилия к устранению причин невозможности осуществления ЭДО и после их устранения уведомить другую Сторону о возобновлении электронного документооборота с указанием соответствующей даты.</w:t>
      </w:r>
    </w:p>
    <w:p w14:paraId="49C43C4F" w14:textId="77777777" w:rsidR="00763437" w:rsidRPr="005C3861" w:rsidRDefault="00763437" w:rsidP="00763437">
      <w:pPr>
        <w:widowControl w:val="0"/>
        <w:tabs>
          <w:tab w:val="num" w:pos="1134"/>
        </w:tabs>
        <w:spacing w:line="264" w:lineRule="auto"/>
        <w:ind w:left="1134"/>
        <w:rPr>
          <w:rFonts w:ascii="Times New Roman" w:hAnsi="Times New Roman"/>
          <w:bCs/>
          <w:iCs/>
          <w:sz w:val="24"/>
        </w:rPr>
      </w:pPr>
    </w:p>
    <w:p w14:paraId="084A90C6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ПРИМЕНЕНИЕ ЭЛЕКТРОННОЙ ПОДПИСИ</w:t>
      </w:r>
    </w:p>
    <w:p w14:paraId="2FA0A8E3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417BE5B4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Информация в электронной форме, подписанная усиленной квалифицированной электронной подписью, признается Сторонами электронным документом, равнозначным документу на бумажном носителе, подписанному собственноручной подписью </w:t>
      </w:r>
      <w:r w:rsidR="00974370" w:rsidRPr="005C3861">
        <w:rPr>
          <w:rFonts w:ascii="Times New Roman" w:hAnsi="Times New Roman"/>
          <w:sz w:val="24"/>
        </w:rPr>
        <w:t xml:space="preserve">и заверенному оттиском печати, </w:t>
      </w:r>
      <w:r w:rsidRPr="005C3861">
        <w:rPr>
          <w:rFonts w:ascii="Times New Roman" w:hAnsi="Times New Roman"/>
          <w:bCs/>
          <w:iCs/>
          <w:sz w:val="24"/>
        </w:rPr>
        <w:t xml:space="preserve">при условии соблюдения требований раздела 7 настоящего </w:t>
      </w:r>
      <w:r w:rsidR="007C3B18" w:rsidRPr="005C3861">
        <w:rPr>
          <w:rFonts w:ascii="Times New Roman" w:hAnsi="Times New Roman"/>
          <w:bCs/>
          <w:iCs/>
          <w:sz w:val="24"/>
        </w:rPr>
        <w:t>Регламента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4928110B" w14:textId="77777777" w:rsidR="00336535" w:rsidRPr="005C3861" w:rsidRDefault="00336535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Получение электронного документа, подписанного усиленной квалифицированной электронной подписью и наличие положительного результата проверки принадлежности владельцу квалифицированного сертификата квалифицированной электронной подписи, с помощью которой подписан электронный документ и подтверждено отсутствие изменений, внесенных в этот документ после его подписания, является необходимым и достаточным условием, позволяющим установить, что электронный документ исходит от </w:t>
      </w:r>
      <w:r w:rsidR="00B7167E" w:rsidRPr="005C3861">
        <w:rPr>
          <w:rFonts w:ascii="Times New Roman" w:hAnsi="Times New Roman"/>
          <w:bCs/>
          <w:iCs/>
          <w:sz w:val="24"/>
        </w:rPr>
        <w:t>С</w:t>
      </w:r>
      <w:r w:rsidRPr="005C3861">
        <w:rPr>
          <w:rFonts w:ascii="Times New Roman" w:hAnsi="Times New Roman"/>
          <w:bCs/>
          <w:iCs/>
          <w:sz w:val="24"/>
        </w:rPr>
        <w:t>тороны, его отправившей.</w:t>
      </w:r>
    </w:p>
    <w:p w14:paraId="2122A6FE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Риск неправомерного подписания электронного документа усиленной квалифицированной электронной подписью несет Сторона, уполномоченный представитель которой является владельцем квалифицированного сертификата ключа проверки электронной подписи.</w:t>
      </w:r>
    </w:p>
    <w:p w14:paraId="496D2980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Стороны обязуются использовать, принимать и признавать квалифицированные сертификаты ключей проверки электронной подписи, изданные аккредитованными удостоверяющими центрами.</w:t>
      </w:r>
    </w:p>
    <w:p w14:paraId="7BDDFB6C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рамках настоящего </w:t>
      </w:r>
      <w:r w:rsidR="007C3B18" w:rsidRPr="005C3861">
        <w:rPr>
          <w:rFonts w:ascii="Times New Roman" w:hAnsi="Times New Roman"/>
          <w:bCs/>
          <w:iCs/>
          <w:sz w:val="24"/>
        </w:rPr>
        <w:t>Регламента</w:t>
      </w:r>
      <w:r w:rsidRPr="005C3861">
        <w:rPr>
          <w:rFonts w:ascii="Times New Roman" w:hAnsi="Times New Roman"/>
          <w:bCs/>
          <w:iCs/>
          <w:sz w:val="24"/>
        </w:rPr>
        <w:t xml:space="preserve"> электронный документ может быть подписан только усиленной квалифицированной электронной подписью, ключ проверки электронной подписи должен быть зарегистрирован аккредитованным удостоверяющим центром для идентифицированного и аутентифицированного лица и включен им в квалифицированный сертификат ключа проверки электронной подписи.</w:t>
      </w:r>
    </w:p>
    <w:p w14:paraId="0E035BF8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Подписание электронного документа, аналог которого на бумажном носителе должен содержать подписи обеих Сторон, осуществляется путем последовательного подписания данного электронного документа каждой из Сторон.</w:t>
      </w:r>
    </w:p>
    <w:p w14:paraId="31EBE4C7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Любой электронный документ, который должен быть подписан электронной подписью, но не содержащий электронной подписи, не влечет правовых последствий.</w:t>
      </w:r>
    </w:p>
    <w:p w14:paraId="41B47C29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Организация электронного документооборота между Сторонами не отменяет </w:t>
      </w:r>
      <w:r w:rsidRPr="005C3861">
        <w:rPr>
          <w:rFonts w:ascii="Times New Roman" w:hAnsi="Times New Roman"/>
          <w:bCs/>
          <w:iCs/>
          <w:sz w:val="24"/>
        </w:rPr>
        <w:lastRenderedPageBreak/>
        <w:t xml:space="preserve">возможности использования иных способов изготовления и обмена документами между Сторонами в рамках обязательств, </w:t>
      </w:r>
      <w:r w:rsidR="007C3B18" w:rsidRPr="005C3861">
        <w:rPr>
          <w:rFonts w:ascii="Times New Roman" w:hAnsi="Times New Roman"/>
          <w:bCs/>
          <w:iCs/>
          <w:sz w:val="24"/>
        </w:rPr>
        <w:t>предусмотренных договором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440C10E1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1DF0555E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СРЕДСТВО ЭЛЕКТРОННОЙ ПОДПИСИ</w:t>
      </w:r>
    </w:p>
    <w:p w14:paraId="2807B185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4A3201E6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Стороны обязуются за свой счет получить квалифицированные сертификаты ключей проверки электронной подписи и обеспечить наличие таких действующих сертификатов в течение всего срока действия </w:t>
      </w:r>
      <w:r w:rsidR="00C712E6" w:rsidRPr="005C3861">
        <w:rPr>
          <w:rFonts w:ascii="Times New Roman" w:hAnsi="Times New Roman"/>
          <w:bCs/>
          <w:iCs/>
          <w:sz w:val="24"/>
        </w:rPr>
        <w:t>Договора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7B7FB270" w14:textId="77777777" w:rsidR="00336535" w:rsidRPr="005C3861" w:rsidRDefault="00336535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Условия использования средств электронной подписи, порядок проверки электронной подписи, правила обращения с ключами и сертификатами усиленной квалифицированной электронной подписи устанавливаются нормативными документами (регламентами) удостоверяющих центров, выдавших сертификаты ключей проверки электронной подписи, по данным вопросам Стороны руководствуются нормативными документами (регламентами) соответствующих удостоверяющих центров. </w:t>
      </w:r>
    </w:p>
    <w:p w14:paraId="6CED6361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Стороны обязуются в качестве средства электронной подписи при выполнении функций создания электронной подписи в электронном документе с использованием ключа электронной подписи, подтверждения с использованием ключа проверки электронной подписи подлинности электронной подписи в электронном документе, создания ключей подписи и ключей проверки подписи использовать сертифицированные средства криптографической защиты информации, полученные законным путем, в соответствии с требованиями формуляров на указанные изделия.</w:t>
      </w:r>
    </w:p>
    <w:p w14:paraId="6A0A6145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Стороны обязуются обеспечивать сохранение в тайне ключей электронной подписи.</w:t>
      </w:r>
    </w:p>
    <w:p w14:paraId="2B427699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2FCC9FF4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УСЛОВИЯ РАВНОЗНАЧНОСТИ ЭЛЕКТРОННОЙ ПОДПИСИ СОБСТВЕННОРУЧНОЙ</w:t>
      </w:r>
    </w:p>
    <w:p w14:paraId="58211B59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0922F8A8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Усиленная квалифицированная электронная подпись в электронном документе равнозначна собственноручной подписи владельца сертификата ключа проверки электронной подписи при одновременном выполнении следующих условий:</w:t>
      </w:r>
    </w:p>
    <w:p w14:paraId="1DA9F7E9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федеральными законами или принимаемыми в соответствии с ними нормативными правовыми актами не установлено требование о составлении подписываемого данной электронной подписью документа исключительно на бумажном носителе;</w:t>
      </w:r>
    </w:p>
    <w:p w14:paraId="1C9865EF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14:paraId="1D8B55D2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квалифицированный 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14:paraId="05682485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имеется положительный результат проверки принадлежности владельцу квалифицированного сертификата усиленной квалифицированной электронной подписи,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средств электронной подписи, имеющих подтверждение соответствия требованиям, установленным в </w:t>
      </w:r>
      <w:r w:rsidRPr="005C3861">
        <w:rPr>
          <w:rFonts w:ascii="Times New Roman" w:hAnsi="Times New Roman"/>
          <w:bCs/>
          <w:iCs/>
          <w:sz w:val="24"/>
        </w:rPr>
        <w:lastRenderedPageBreak/>
        <w:t>соответствии с Законом об электронной подписи, и с использованием квалифицированного сертификата лица, подписавшего электронный документ;</w:t>
      </w:r>
    </w:p>
    <w:p w14:paraId="074DC3E2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усиленная квалифицированная электронная подпись используется с учетом ограничений, содержащихся в квалифицированном сертификате лица, подписывающего электронный документ (если такие ограничения установлены).</w:t>
      </w:r>
    </w:p>
    <w:p w14:paraId="4D60661B" w14:textId="77777777" w:rsidR="00763437" w:rsidRPr="005C3861" w:rsidRDefault="00763437" w:rsidP="00763437">
      <w:pPr>
        <w:widowControl w:val="0"/>
        <w:tabs>
          <w:tab w:val="num" w:pos="1134"/>
        </w:tabs>
        <w:spacing w:line="264" w:lineRule="auto"/>
        <w:ind w:left="1134"/>
        <w:rPr>
          <w:rFonts w:ascii="Times New Roman" w:hAnsi="Times New Roman"/>
          <w:bCs/>
          <w:iCs/>
          <w:sz w:val="24"/>
        </w:rPr>
      </w:pPr>
    </w:p>
    <w:p w14:paraId="0639EBB6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ВЗАИМОДЕЙСТВИЕ С ОПЕРАТОРАМИ ЭЛЕКТРОННОГО ДОКУМЕНТООБОРОТА</w:t>
      </w:r>
    </w:p>
    <w:p w14:paraId="771446AF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5FE88FCC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До начала осуществления обмена электронными документами каждая из Сторон обязуется в установленном порядке обеспечить подключение к системе электронного документооборота Оператора электронного документооборота, в том числе заключить соответствующие договоры, оформить и представить Оператору электронного документооборота заявление об участии в электронном документообороте, а также получить у Оператора электронного документооборота идентификатор участника обмена, реквизиты доступа и другие необходимые данные, о чем уведомляет другую Сторону. В уведомлении указывается идентификатор участника обмена.</w:t>
      </w:r>
    </w:p>
    <w:p w14:paraId="77E1786C" w14:textId="77777777" w:rsidR="0047638C" w:rsidRPr="005C3861" w:rsidRDefault="0054568B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случае </w:t>
      </w:r>
      <w:r w:rsidR="0047638C" w:rsidRPr="005C3861">
        <w:rPr>
          <w:rFonts w:ascii="Times New Roman" w:hAnsi="Times New Roman"/>
          <w:bCs/>
          <w:iCs/>
          <w:sz w:val="24"/>
        </w:rPr>
        <w:t>если в целях обмена электронными документами Стороны пользуются услугами различных Операторов электронного документооборота, такие Операторы электронного документооборота должны соответствовать следующим критериям:</w:t>
      </w:r>
    </w:p>
    <w:p w14:paraId="1FD5B5FB" w14:textId="77777777" w:rsidR="008B1997" w:rsidRPr="005C3861" w:rsidRDefault="008B1997" w:rsidP="00527E5F">
      <w:pPr>
        <w:widowControl w:val="0"/>
        <w:numPr>
          <w:ilvl w:val="1"/>
          <w:numId w:val="2"/>
        </w:numPr>
        <w:tabs>
          <w:tab w:val="num" w:pos="720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между такими операторами заключено роуминговое соглашение;</w:t>
      </w:r>
    </w:p>
    <w:p w14:paraId="64B323A4" w14:textId="77777777" w:rsidR="0047638C" w:rsidRPr="005C3861" w:rsidRDefault="0047638C" w:rsidP="00527E5F">
      <w:pPr>
        <w:widowControl w:val="0"/>
        <w:numPr>
          <w:ilvl w:val="1"/>
          <w:numId w:val="2"/>
        </w:numPr>
        <w:tabs>
          <w:tab w:val="clear" w:pos="1144"/>
          <w:tab w:val="num" w:pos="720"/>
          <w:tab w:val="num" w:pos="1134"/>
        </w:tabs>
        <w:spacing w:line="264" w:lineRule="auto"/>
        <w:ind w:left="1134" w:hanging="425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Операторами ЭДО, услугами которых пользуются Стороны, подтверждена техническая возможность для приема и передачи всех документов, перечень и форматы которых определен в Приложении № 1 к настоящему </w:t>
      </w:r>
      <w:r w:rsidR="00F07333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>, в электронном виде в соответствии с определенным форматом.</w:t>
      </w:r>
    </w:p>
    <w:p w14:paraId="476B3307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Последствия прекращения соответствия Оператора электронного документооборота требованиям, утверждаемым федеральным органом исполнительной власти, уполномоченным осуществлять функции по контролю и надзору в сфере налогов и сборов, регулируются в рамках соответствующих договорных отношений между Сторонами и Операторами электронного документооборота.</w:t>
      </w:r>
    </w:p>
    <w:p w14:paraId="76917552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случае прекращения роуминговых отношений между Операторами электронного документооборота, услугами которых пользуются Стороны, равно как и в случае невозможности обмена электронными документами вследствие прекращения таких отношений, а также в случае, если </w:t>
      </w:r>
      <w:r w:rsidR="00C453FC" w:rsidRPr="005C3861">
        <w:rPr>
          <w:rFonts w:ascii="Times New Roman" w:hAnsi="Times New Roman"/>
          <w:bCs/>
          <w:iCs/>
          <w:sz w:val="24"/>
        </w:rPr>
        <w:t>любая из</w:t>
      </w:r>
      <w:r w:rsidRPr="005C3861">
        <w:rPr>
          <w:rFonts w:ascii="Times New Roman" w:hAnsi="Times New Roman"/>
          <w:bCs/>
          <w:iCs/>
          <w:sz w:val="24"/>
        </w:rPr>
        <w:t xml:space="preserve"> Сторон не предоставила согласие на предоставление формируемых ею документов Оператору ЭДО, услугами которого пользуется другая Сторона, Стороны осуществляют обмен документами на бумажном носителе с подписанием их собственноручной подписью.</w:t>
      </w:r>
    </w:p>
    <w:p w14:paraId="454ECC91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случае если Сторона намеревается сменить Оператора электронного документооборота, услугами которого она пользуется, такая Сторона обязана до начала обмена электронными документами посредством нового Оператора электронного документооборота предоставить другой Стороне документы и сведения, предусмотренные пунктами 8.1 настоящего </w:t>
      </w:r>
      <w:r w:rsidR="00991AF5" w:rsidRPr="005C3861">
        <w:rPr>
          <w:rFonts w:ascii="Times New Roman" w:hAnsi="Times New Roman"/>
          <w:bCs/>
          <w:iCs/>
          <w:sz w:val="24"/>
        </w:rPr>
        <w:t>Регламента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7B0AA13A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61D82401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ПОРЯДОК ПРЕДОСТАВЛЕНИЯ (ВЫСТАВЛЕНИЯ, НАПРАВЛЕНИЯ, ПЕРЕДАЧИ, ПОДАЧИ) ОТДЕЛЬНЫХ ВИДОВ ДОКУМЕНТОВ</w:t>
      </w:r>
    </w:p>
    <w:p w14:paraId="3BEA36F8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234BA48F" w14:textId="77777777" w:rsidR="00A0014C" w:rsidRPr="005C3861" w:rsidRDefault="00A0014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lastRenderedPageBreak/>
        <w:t>Документы в электронной форме выставляются (направляются) Сторонами не позднее срока, определенного в Приложени</w:t>
      </w:r>
      <w:r w:rsidR="00633C4E" w:rsidRPr="005C3861">
        <w:rPr>
          <w:rFonts w:ascii="Times New Roman" w:hAnsi="Times New Roman"/>
          <w:bCs/>
          <w:iCs/>
          <w:sz w:val="24"/>
        </w:rPr>
        <w:t>и</w:t>
      </w:r>
      <w:r w:rsidRPr="005C3861">
        <w:rPr>
          <w:rFonts w:ascii="Times New Roman" w:hAnsi="Times New Roman"/>
          <w:bCs/>
          <w:iCs/>
          <w:sz w:val="24"/>
        </w:rPr>
        <w:t xml:space="preserve"> №</w:t>
      </w:r>
      <w:r w:rsidR="00325035" w:rsidRPr="005C3861">
        <w:rPr>
          <w:rFonts w:ascii="Times New Roman" w:hAnsi="Times New Roman"/>
          <w:bCs/>
          <w:iCs/>
          <w:sz w:val="24"/>
        </w:rPr>
        <w:t xml:space="preserve">1 к настоящему </w:t>
      </w:r>
      <w:r w:rsidR="00207B11">
        <w:rPr>
          <w:rFonts w:ascii="Times New Roman" w:hAnsi="Times New Roman"/>
          <w:bCs/>
          <w:iCs/>
          <w:sz w:val="24"/>
        </w:rPr>
        <w:t>Регламенту</w:t>
      </w:r>
      <w:r w:rsidR="00325035" w:rsidRPr="005C3861">
        <w:rPr>
          <w:rFonts w:ascii="Times New Roman" w:hAnsi="Times New Roman"/>
          <w:bCs/>
          <w:iCs/>
          <w:sz w:val="24"/>
        </w:rPr>
        <w:t>.</w:t>
      </w:r>
    </w:p>
    <w:p w14:paraId="27F4BAF9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При выставлении и получении счетов-фактур в электронной форме Стороны руководствуются Порядком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подписи, утвержденным приказом Минфина России от </w:t>
      </w:r>
      <w:r w:rsidR="00E31226">
        <w:rPr>
          <w:rFonts w:ascii="Times New Roman" w:hAnsi="Times New Roman"/>
          <w:bCs/>
          <w:iCs/>
          <w:sz w:val="24"/>
        </w:rPr>
        <w:t>05 февраля 2021 года № 14н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72B59EB2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При составлении, подписании и направлении Сторонами друг другу </w:t>
      </w:r>
      <w:r w:rsidR="00C453FC" w:rsidRPr="005C3861">
        <w:rPr>
          <w:rFonts w:ascii="Times New Roman" w:hAnsi="Times New Roman"/>
          <w:bCs/>
          <w:iCs/>
          <w:sz w:val="24"/>
        </w:rPr>
        <w:t>электронных</w:t>
      </w:r>
      <w:r w:rsidRPr="005C3861">
        <w:rPr>
          <w:rFonts w:ascii="Times New Roman" w:hAnsi="Times New Roman"/>
          <w:bCs/>
          <w:iCs/>
          <w:sz w:val="24"/>
        </w:rPr>
        <w:t xml:space="preserve">документов, поименованных в Приложении №1 к настоящему </w:t>
      </w:r>
      <w:r w:rsidR="00991AF5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 xml:space="preserve">, Стороны руководствуются настоящим </w:t>
      </w:r>
      <w:r w:rsidR="00991AF5" w:rsidRPr="005C3861">
        <w:rPr>
          <w:rFonts w:ascii="Times New Roman" w:hAnsi="Times New Roman"/>
          <w:bCs/>
          <w:iCs/>
          <w:sz w:val="24"/>
        </w:rPr>
        <w:t>Регламентом</w:t>
      </w:r>
      <w:r w:rsidRPr="005C3861">
        <w:rPr>
          <w:rFonts w:ascii="Times New Roman" w:hAnsi="Times New Roman"/>
          <w:bCs/>
          <w:iCs/>
          <w:sz w:val="24"/>
        </w:rPr>
        <w:t>, правилами электронного документооборота Оператора электронного документооборота, с которым у Стороны заключен соответствующий договор.</w:t>
      </w:r>
    </w:p>
    <w:p w14:paraId="3C96145E" w14:textId="77777777" w:rsidR="0047638C" w:rsidRPr="005C3861" w:rsidRDefault="001F0D9A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Документы в электронной форме</w:t>
      </w:r>
      <w:r w:rsidR="0047638C" w:rsidRPr="005C3861">
        <w:rPr>
          <w:rFonts w:ascii="Times New Roman" w:hAnsi="Times New Roman"/>
          <w:bCs/>
          <w:iCs/>
          <w:sz w:val="24"/>
        </w:rPr>
        <w:t xml:space="preserve">, поименованные в Приложении №1 к настоящему </w:t>
      </w:r>
      <w:r w:rsidR="00991AF5" w:rsidRPr="005C3861">
        <w:rPr>
          <w:rFonts w:ascii="Times New Roman" w:hAnsi="Times New Roman"/>
          <w:bCs/>
          <w:iCs/>
          <w:sz w:val="24"/>
        </w:rPr>
        <w:t>Регламенту</w:t>
      </w:r>
      <w:r w:rsidR="0047638C" w:rsidRPr="005C3861">
        <w:rPr>
          <w:rFonts w:ascii="Times New Roman" w:hAnsi="Times New Roman"/>
          <w:bCs/>
          <w:iCs/>
          <w:sz w:val="24"/>
        </w:rPr>
        <w:t xml:space="preserve">, считаются доставленными Стороне при получении направляющей Стороной подтверждения о получении от Оператора электронного документооборота, с которым у получающей Стороны заключен соответствующий договор. Указанное подтверждение должно быть подписано квалифицированной электронной подписью Оператора электронного документооборота с указанием даты и времени поступления </w:t>
      </w:r>
      <w:r w:rsidR="003E1F0E" w:rsidRPr="005C3861">
        <w:rPr>
          <w:rFonts w:ascii="Times New Roman" w:hAnsi="Times New Roman"/>
          <w:bCs/>
          <w:iCs/>
          <w:sz w:val="24"/>
        </w:rPr>
        <w:t xml:space="preserve">электронного </w:t>
      </w:r>
      <w:r w:rsidR="0047638C" w:rsidRPr="005C3861">
        <w:rPr>
          <w:rFonts w:ascii="Times New Roman" w:hAnsi="Times New Roman"/>
          <w:bCs/>
          <w:iCs/>
          <w:sz w:val="24"/>
        </w:rPr>
        <w:t xml:space="preserve">документа, поименованного в Приложении №1 к настоящему </w:t>
      </w:r>
      <w:r w:rsidR="00F07333" w:rsidRPr="005C3861">
        <w:rPr>
          <w:rFonts w:ascii="Times New Roman" w:hAnsi="Times New Roman"/>
          <w:bCs/>
          <w:iCs/>
          <w:sz w:val="24"/>
        </w:rPr>
        <w:t>Р</w:t>
      </w:r>
      <w:r w:rsidR="00991AF5" w:rsidRPr="005C3861">
        <w:rPr>
          <w:rFonts w:ascii="Times New Roman" w:hAnsi="Times New Roman"/>
          <w:bCs/>
          <w:iCs/>
          <w:sz w:val="24"/>
        </w:rPr>
        <w:t>егламенту</w:t>
      </w:r>
      <w:r w:rsidR="0047638C" w:rsidRPr="005C3861">
        <w:rPr>
          <w:rFonts w:ascii="Times New Roman" w:hAnsi="Times New Roman"/>
          <w:bCs/>
          <w:iCs/>
          <w:sz w:val="24"/>
        </w:rPr>
        <w:t>, такому Оператору электронного документооборота.</w:t>
      </w:r>
    </w:p>
    <w:p w14:paraId="64981DCF" w14:textId="77777777" w:rsidR="0072196F" w:rsidRPr="005C3861" w:rsidRDefault="0072196F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sz w:val="24"/>
        </w:rPr>
        <w:t>Исправление ранее направленного электронного документа производится путем выставления нового экземпляра документа, в котором указывается номер и дата документа, составленного до внесения в него исправлений, а также порядковый номер и дата исправления.</w:t>
      </w:r>
    </w:p>
    <w:p w14:paraId="3ABC68DD" w14:textId="77777777" w:rsidR="0072196F" w:rsidRPr="005C3861" w:rsidRDefault="0072196F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sz w:val="24"/>
        </w:rPr>
        <w:t xml:space="preserve">В случае если документ в электронной форме был признан направляющей Стороной ошибочно сформированным, направляющая Сторона обязана уведомить получающую Сторону о данном факте в течение </w:t>
      </w:r>
      <w:r w:rsidRPr="005C3861">
        <w:rPr>
          <w:rFonts w:ascii="Times New Roman" w:hAnsi="Times New Roman"/>
          <w:iCs/>
          <w:sz w:val="24"/>
        </w:rPr>
        <w:t>одного</w:t>
      </w:r>
      <w:r w:rsidRPr="005C3861">
        <w:rPr>
          <w:rFonts w:ascii="Times New Roman" w:hAnsi="Times New Roman"/>
          <w:sz w:val="24"/>
        </w:rPr>
        <w:t xml:space="preserve"> рабочего дня с момента обнаружения ошибки путем направления уведомления с указанием причин ошибочного направления документа в электронной форме </w:t>
      </w:r>
      <w:r w:rsidRPr="005C3861">
        <w:rPr>
          <w:rFonts w:ascii="Times New Roman" w:hAnsi="Times New Roman"/>
          <w:bCs/>
          <w:iCs/>
          <w:sz w:val="24"/>
        </w:rPr>
        <w:t>с использов</w:t>
      </w:r>
      <w:r w:rsidR="00F07333" w:rsidRPr="005C3861">
        <w:rPr>
          <w:rFonts w:ascii="Times New Roman" w:hAnsi="Times New Roman"/>
          <w:bCs/>
          <w:iCs/>
          <w:sz w:val="24"/>
        </w:rPr>
        <w:t>анием средств оперативной связи</w:t>
      </w:r>
      <w:r w:rsidRPr="005C3861">
        <w:rPr>
          <w:rFonts w:ascii="Times New Roman" w:hAnsi="Times New Roman"/>
          <w:bCs/>
          <w:iCs/>
          <w:sz w:val="24"/>
        </w:rPr>
        <w:t>.</w:t>
      </w:r>
      <w:r w:rsidRPr="005C3861">
        <w:rPr>
          <w:rFonts w:ascii="Times New Roman" w:hAnsi="Times New Roman"/>
          <w:sz w:val="24"/>
        </w:rPr>
        <w:t xml:space="preserve">Такой документ признается Сторонами аннулированным и не имеющим юридической силы с момента подтверждения </w:t>
      </w:r>
      <w:r w:rsidR="007B4E8D" w:rsidRPr="005C3861">
        <w:rPr>
          <w:rFonts w:ascii="Times New Roman" w:hAnsi="Times New Roman"/>
          <w:sz w:val="24"/>
        </w:rPr>
        <w:t>получения уведомления п</w:t>
      </w:r>
      <w:r w:rsidRPr="005C3861">
        <w:rPr>
          <w:rFonts w:ascii="Times New Roman" w:hAnsi="Times New Roman"/>
          <w:sz w:val="24"/>
        </w:rPr>
        <w:t>олучающей Стороной</w:t>
      </w:r>
      <w:r w:rsidR="007048BF" w:rsidRPr="005C3861">
        <w:rPr>
          <w:rFonts w:ascii="Times New Roman" w:hAnsi="Times New Roman"/>
          <w:sz w:val="24"/>
        </w:rPr>
        <w:t>, направленного</w:t>
      </w:r>
      <w:r w:rsidR="007048BF" w:rsidRPr="005C3861">
        <w:rPr>
          <w:rFonts w:ascii="Times New Roman" w:hAnsi="Times New Roman"/>
          <w:bCs/>
          <w:iCs/>
          <w:sz w:val="24"/>
        </w:rPr>
        <w:t xml:space="preserve"> с использованием средств оперативной связи</w:t>
      </w:r>
      <w:r w:rsidRPr="005C3861">
        <w:rPr>
          <w:rFonts w:ascii="Times New Roman" w:hAnsi="Times New Roman"/>
          <w:sz w:val="24"/>
        </w:rPr>
        <w:t>.</w:t>
      </w:r>
    </w:p>
    <w:p w14:paraId="690FB7E1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bookmarkStart w:id="0" w:name="Par0"/>
      <w:bookmarkStart w:id="1" w:name="Par2"/>
      <w:bookmarkEnd w:id="0"/>
      <w:bookmarkEnd w:id="1"/>
      <w:r w:rsidRPr="005C3861">
        <w:rPr>
          <w:rFonts w:ascii="Times New Roman" w:hAnsi="Times New Roman"/>
          <w:bCs/>
          <w:iCs/>
          <w:sz w:val="24"/>
        </w:rPr>
        <w:t xml:space="preserve">Организация электронного документооборота между Сторонами не лишает Стороны права выставления </w:t>
      </w:r>
      <w:r w:rsidR="001F0D9A" w:rsidRPr="005C3861">
        <w:rPr>
          <w:rFonts w:ascii="Times New Roman" w:hAnsi="Times New Roman"/>
          <w:bCs/>
          <w:iCs/>
          <w:sz w:val="24"/>
        </w:rPr>
        <w:t>документов</w:t>
      </w:r>
      <w:r w:rsidR="00F07333" w:rsidRPr="005C3861">
        <w:rPr>
          <w:rFonts w:ascii="Times New Roman" w:hAnsi="Times New Roman"/>
          <w:bCs/>
          <w:iCs/>
          <w:sz w:val="24"/>
        </w:rPr>
        <w:t>,</w:t>
      </w:r>
      <w:r w:rsidRPr="005C3861">
        <w:rPr>
          <w:rFonts w:ascii="Times New Roman" w:hAnsi="Times New Roman"/>
          <w:bCs/>
          <w:iCs/>
          <w:sz w:val="24"/>
        </w:rPr>
        <w:t xml:space="preserve">поименованных в Приложении №1 к настоящему </w:t>
      </w:r>
      <w:r w:rsidR="00991AF5" w:rsidRPr="005C3861">
        <w:rPr>
          <w:rFonts w:ascii="Times New Roman" w:hAnsi="Times New Roman"/>
          <w:bCs/>
          <w:iCs/>
          <w:sz w:val="24"/>
        </w:rPr>
        <w:t>Регламенту</w:t>
      </w:r>
      <w:r w:rsidR="00633C4E" w:rsidRPr="005C3861">
        <w:rPr>
          <w:rFonts w:ascii="Times New Roman" w:hAnsi="Times New Roman"/>
          <w:bCs/>
          <w:iCs/>
          <w:sz w:val="24"/>
        </w:rPr>
        <w:t>,</w:t>
      </w:r>
      <w:r w:rsidRPr="005C3861">
        <w:rPr>
          <w:rFonts w:ascii="Times New Roman" w:hAnsi="Times New Roman"/>
          <w:bCs/>
          <w:iCs/>
          <w:sz w:val="24"/>
        </w:rPr>
        <w:t xml:space="preserve"> на бумажном носителе. В случае выставления</w:t>
      </w:r>
      <w:r w:rsidR="001F0D9A" w:rsidRPr="005C3861">
        <w:rPr>
          <w:rFonts w:ascii="Times New Roman" w:hAnsi="Times New Roman"/>
          <w:bCs/>
          <w:iCs/>
          <w:sz w:val="24"/>
        </w:rPr>
        <w:t xml:space="preserve"> (направления)</w:t>
      </w:r>
      <w:r w:rsidRPr="005C3861">
        <w:rPr>
          <w:rFonts w:ascii="Times New Roman" w:hAnsi="Times New Roman"/>
          <w:bCs/>
          <w:iCs/>
          <w:sz w:val="24"/>
        </w:rPr>
        <w:t xml:space="preserve"> направляющей Стороной и получения получающей Стороной документов на бумажном носителе их </w:t>
      </w:r>
      <w:proofErr w:type="spellStart"/>
      <w:r w:rsidRPr="005C3861">
        <w:rPr>
          <w:rFonts w:ascii="Times New Roman" w:hAnsi="Times New Roman"/>
          <w:bCs/>
          <w:iCs/>
          <w:sz w:val="24"/>
        </w:rPr>
        <w:t>перевыставление</w:t>
      </w:r>
      <w:proofErr w:type="spellEnd"/>
      <w:r w:rsidR="001F0D9A" w:rsidRPr="005C3861">
        <w:rPr>
          <w:rFonts w:ascii="Times New Roman" w:hAnsi="Times New Roman"/>
          <w:bCs/>
          <w:iCs/>
          <w:sz w:val="24"/>
        </w:rPr>
        <w:t xml:space="preserve">(повторное направление) </w:t>
      </w:r>
      <w:r w:rsidRPr="005C3861">
        <w:rPr>
          <w:rFonts w:ascii="Times New Roman" w:hAnsi="Times New Roman"/>
          <w:bCs/>
          <w:iCs/>
          <w:sz w:val="24"/>
        </w:rPr>
        <w:t>в электронной форме не допускается.</w:t>
      </w:r>
    </w:p>
    <w:p w14:paraId="1B0E2B86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134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случае если направляемые Стороной </w:t>
      </w:r>
      <w:r w:rsidR="005277A8" w:rsidRPr="005C3861">
        <w:rPr>
          <w:rFonts w:ascii="Times New Roman" w:hAnsi="Times New Roman"/>
          <w:bCs/>
          <w:iCs/>
          <w:sz w:val="24"/>
        </w:rPr>
        <w:t>документы в электронной форме</w:t>
      </w:r>
      <w:r w:rsidRPr="005C3861">
        <w:rPr>
          <w:rFonts w:ascii="Times New Roman" w:hAnsi="Times New Roman"/>
          <w:bCs/>
          <w:iCs/>
          <w:sz w:val="24"/>
        </w:rPr>
        <w:t>не могут быть приняты другой Стороной без разногласий, Стороны, при наличии у Операторов Сторон такой технической возможности, осуществляют подписание электронных документов с разногласиями. В случае если техническая возможность подписать электронный документ с разногласиями отсутствует, Стороны подписывают документы с разногласиями в бумажном виде.</w:t>
      </w:r>
    </w:p>
    <w:p w14:paraId="09A88608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212A85EC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КОНФИДЕНЦИАЛЬНОСТЬ</w:t>
      </w:r>
    </w:p>
    <w:p w14:paraId="77607E3B" w14:textId="77777777" w:rsidR="00D66F98" w:rsidRPr="005C3861" w:rsidRDefault="00D66F98" w:rsidP="00D66F98">
      <w:pPr>
        <w:widowControl w:val="0"/>
        <w:spacing w:line="264" w:lineRule="auto"/>
        <w:ind w:left="437"/>
        <w:rPr>
          <w:rFonts w:ascii="Times New Roman" w:hAnsi="Times New Roman"/>
          <w:b/>
          <w:sz w:val="24"/>
        </w:rPr>
      </w:pPr>
    </w:p>
    <w:p w14:paraId="4BD792EC" w14:textId="77777777" w:rsidR="0047638C" w:rsidRPr="005C3861" w:rsidRDefault="0047638C" w:rsidP="006958F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Информация и документы, обмен которыми осуществляется между Сторонами</w:t>
      </w:r>
      <w:r w:rsidR="00991AF5" w:rsidRPr="005C3861">
        <w:rPr>
          <w:rFonts w:ascii="Times New Roman" w:hAnsi="Times New Roman"/>
          <w:bCs/>
          <w:iCs/>
          <w:sz w:val="24"/>
        </w:rPr>
        <w:t>,</w:t>
      </w:r>
      <w:r w:rsidRPr="005C3861">
        <w:rPr>
          <w:rFonts w:ascii="Times New Roman" w:hAnsi="Times New Roman"/>
          <w:bCs/>
          <w:iCs/>
          <w:sz w:val="24"/>
        </w:rPr>
        <w:t xml:space="preserve"> </w:t>
      </w:r>
      <w:r w:rsidRPr="005C3861">
        <w:rPr>
          <w:rFonts w:ascii="Times New Roman" w:hAnsi="Times New Roman"/>
          <w:bCs/>
          <w:iCs/>
          <w:sz w:val="24"/>
        </w:rPr>
        <w:lastRenderedPageBreak/>
        <w:t>передаются в зашифрованном или незашифрованном виде. Стороны обязуются обеспечивать конфиденциальность ключа электронной подписи, владельцем которого является уполномоченный представитель Стороны, незамедлительно информировать Оператора электронного документооборота и другую сторону о факте компрометации ключа электронной подписи</w:t>
      </w:r>
      <w:r w:rsidR="006958FA" w:rsidRPr="005C3861">
        <w:rPr>
          <w:rFonts w:ascii="Times New Roman" w:hAnsi="Times New Roman"/>
          <w:bCs/>
          <w:iCs/>
          <w:sz w:val="24"/>
        </w:rPr>
        <w:t xml:space="preserve"> с использованием средств оперативной связи, с доставкой оригинала на бумажном носителе </w:t>
      </w:r>
      <w:r w:rsidRPr="005C3861">
        <w:rPr>
          <w:rFonts w:ascii="Times New Roman" w:hAnsi="Times New Roman"/>
          <w:bCs/>
          <w:iCs/>
          <w:sz w:val="24"/>
        </w:rPr>
        <w:t>и прекратить его использование.</w:t>
      </w:r>
    </w:p>
    <w:p w14:paraId="282C3A62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Если в квалифицированном сертификате ключа проверки электронной подписи не указан</w:t>
      </w:r>
      <w:r w:rsidR="009C596D" w:rsidRPr="005C3861">
        <w:rPr>
          <w:rFonts w:ascii="Times New Roman" w:hAnsi="Times New Roman"/>
          <w:bCs/>
          <w:iCs/>
          <w:sz w:val="24"/>
        </w:rPr>
        <w:t xml:space="preserve"> орган или</w:t>
      </w:r>
      <w:r w:rsidRPr="005C3861">
        <w:rPr>
          <w:rFonts w:ascii="Times New Roman" w:hAnsi="Times New Roman"/>
          <w:bCs/>
          <w:iCs/>
          <w:sz w:val="24"/>
        </w:rPr>
        <w:t xml:space="preserve">  физическое лицо, действующее от имени Направляющей Стороны при подписании электронного документа, а равно в случае, если имел место факт компрометации ключа электронной подписи, владельцем которого является уполномоченный представитель Направляющей Стороны, и Направляющая Сторона не уведомила об этом Получающую Сторону,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 имеющихся у него полномочий.</w:t>
      </w:r>
    </w:p>
    <w:p w14:paraId="43C8827D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Сторона, нарушившая условия о конфиденциальности ключа электронной подписи, обязана возместить другой Стороне возникшие в результате такого нарушения убытки.</w:t>
      </w:r>
    </w:p>
    <w:p w14:paraId="65D04801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ОТВЕТСТВЕННОСТЬ СТОРОН</w:t>
      </w:r>
    </w:p>
    <w:p w14:paraId="4D0D8713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Каждая из Сторон несет ответственность за неисполнение или ненадлежащее исполнение своих обязательств в соответствии с законодательством Российской Федерации.</w:t>
      </w:r>
    </w:p>
    <w:p w14:paraId="1B03D0C7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Усиленная квалифицированная электронная подпись, которой подписан электронный документ, признается действительной до тех пор, пока решением суда не установлено иное.</w:t>
      </w:r>
    </w:p>
    <w:p w14:paraId="7C6D29D9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02EB5595" w14:textId="77777777" w:rsidR="0047638C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ОБСТОЯТЕЛЬСТВА, ОСВОБОЖДАЮЩИЕ ОТ ОТВЕТСТВЕННОСТИ</w:t>
      </w:r>
    </w:p>
    <w:p w14:paraId="1E994689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Каждая из Сторон освобождается от ответственности за полное или частичное неисполнение обязательств, если такое неисполнение явилось результатом действия чрезвычайных и непредотвратимых при данных условиях обстоятельств (об</w:t>
      </w:r>
      <w:r w:rsidR="00991AF5" w:rsidRPr="005C3861">
        <w:rPr>
          <w:rFonts w:ascii="Times New Roman" w:hAnsi="Times New Roman"/>
          <w:bCs/>
          <w:iCs/>
          <w:sz w:val="24"/>
        </w:rPr>
        <w:t>стоятельств непреодолимой силы)</w:t>
      </w:r>
      <w:r w:rsidRPr="005C3861">
        <w:rPr>
          <w:rFonts w:ascii="Times New Roman" w:hAnsi="Times New Roman"/>
          <w:bCs/>
          <w:iCs/>
          <w:sz w:val="24"/>
        </w:rPr>
        <w:t>. В случае наступления таких обстоятельств течение срока исполнения обязательств приостанавливается на время действия обстоятельств непреодолимой силы.</w:t>
      </w:r>
    </w:p>
    <w:p w14:paraId="7933B934" w14:textId="77777777" w:rsidR="006958FA" w:rsidRPr="005C3861" w:rsidRDefault="0047638C" w:rsidP="006958F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bookmarkStart w:id="2" w:name="_Ref40666627"/>
      <w:r w:rsidRPr="005C3861">
        <w:rPr>
          <w:rFonts w:ascii="Times New Roman" w:hAnsi="Times New Roman"/>
          <w:bCs/>
          <w:iCs/>
          <w:sz w:val="24"/>
        </w:rPr>
        <w:t xml:space="preserve">Сторона, затронутая обстоятельствами непреодолимой силы, обязана предпринять все возможные меры с целью максимально ограничить негативные последствия, вызванные указанными обстоятельствами и не позднее 3 (трех) рабочих дней со дня возникновения таких обстоятельств известить другие Стороны </w:t>
      </w:r>
      <w:bookmarkEnd w:id="2"/>
      <w:r w:rsidR="006958FA" w:rsidRPr="005C3861">
        <w:rPr>
          <w:rFonts w:ascii="Times New Roman" w:hAnsi="Times New Roman"/>
          <w:bCs/>
          <w:iCs/>
          <w:sz w:val="24"/>
        </w:rPr>
        <w:t>с использованием средств оперативной связи, с доставкой оригинала на бумажном носителе.</w:t>
      </w:r>
    </w:p>
    <w:p w14:paraId="5054EC03" w14:textId="77777777" w:rsidR="0047638C" w:rsidRPr="005C3861" w:rsidRDefault="0047638C" w:rsidP="008B70B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Отсутствие уведомления или несвоевременное уведомление лишает Сторону, действия которой подпали под обстоятельства непреодолимой силы, права на освобождение от ответственности за неисполнение обязательств по настоящему </w:t>
      </w:r>
      <w:r w:rsidR="00C712E6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64EF0D1F" w14:textId="77777777" w:rsidR="0047638C" w:rsidRPr="005C3861" w:rsidRDefault="0047638C" w:rsidP="00E3726A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Каждая из Сторон освобождается от ответственности за нарушение своих обязательств по настоящему </w:t>
      </w:r>
      <w:r w:rsidR="00C712E6" w:rsidRPr="005C3861">
        <w:rPr>
          <w:rFonts w:ascii="Times New Roman" w:hAnsi="Times New Roman"/>
          <w:bCs/>
          <w:iCs/>
          <w:sz w:val="24"/>
        </w:rPr>
        <w:t>Регламенту</w:t>
      </w:r>
      <w:r w:rsidRPr="005C3861">
        <w:rPr>
          <w:rFonts w:ascii="Times New Roman" w:hAnsi="Times New Roman"/>
          <w:bCs/>
          <w:iCs/>
          <w:sz w:val="24"/>
        </w:rPr>
        <w:t>, если в своих действиях (бездействии) она обоснованно полагалась на документы, переданные ей другой Стороной или компетентными государственными органами.</w:t>
      </w:r>
    </w:p>
    <w:p w14:paraId="41D75CE4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7E136F9D" w14:textId="77777777" w:rsidR="0047638C" w:rsidRPr="005C3861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ПОРЯДОК РАЗРЕШЕНИЯ СПОРОВ</w:t>
      </w:r>
    </w:p>
    <w:p w14:paraId="4AADE39A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В случае возникновения споров и разногласий между Сторонами в связи с использованием электронной подписи Стороны предпримут все меры для их разрешения путем переговоров.</w:t>
      </w:r>
    </w:p>
    <w:p w14:paraId="0C0177AB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lastRenderedPageBreak/>
        <w:t>Любой электронный документ, подписанный с применением усиленной квалифицированной электронной подписи одной или несколькими Сторонам</w:t>
      </w:r>
      <w:r w:rsidR="00C712E6" w:rsidRPr="005C3861">
        <w:rPr>
          <w:rFonts w:ascii="Times New Roman" w:hAnsi="Times New Roman"/>
          <w:bCs/>
          <w:iCs/>
          <w:sz w:val="24"/>
        </w:rPr>
        <w:t>и</w:t>
      </w:r>
      <w:r w:rsidRPr="005C3861">
        <w:rPr>
          <w:rFonts w:ascii="Times New Roman" w:hAnsi="Times New Roman"/>
          <w:bCs/>
          <w:iCs/>
          <w:sz w:val="24"/>
        </w:rPr>
        <w:t xml:space="preserve">, может быть использован в качестве письменного доказательства </w:t>
      </w:r>
      <w:r w:rsidR="00A54D2D" w:rsidRPr="005C3861">
        <w:rPr>
          <w:rFonts w:ascii="Times New Roman" w:hAnsi="Times New Roman"/>
          <w:bCs/>
          <w:iCs/>
          <w:sz w:val="24"/>
        </w:rPr>
        <w:t>в судах общей юрисдикции и арбитражных судах РФ, в налоговых органах, других органах государственной власти</w:t>
      </w:r>
      <w:r w:rsidRPr="005C3861">
        <w:rPr>
          <w:rFonts w:ascii="Times New Roman" w:hAnsi="Times New Roman"/>
          <w:bCs/>
          <w:iCs/>
          <w:sz w:val="24"/>
        </w:rPr>
        <w:t>.</w:t>
      </w:r>
    </w:p>
    <w:p w14:paraId="2F58A41A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качестве письменного доказательства в </w:t>
      </w:r>
      <w:r w:rsidR="00F66370" w:rsidRPr="005C3861">
        <w:rPr>
          <w:rFonts w:ascii="Times New Roman" w:hAnsi="Times New Roman"/>
          <w:bCs/>
          <w:iCs/>
          <w:sz w:val="24"/>
        </w:rPr>
        <w:t>органы, указанные в п. 13.</w:t>
      </w:r>
      <w:r w:rsidR="00C712E6" w:rsidRPr="005C3861">
        <w:rPr>
          <w:rFonts w:ascii="Times New Roman" w:hAnsi="Times New Roman"/>
          <w:bCs/>
          <w:iCs/>
          <w:sz w:val="24"/>
        </w:rPr>
        <w:t>2</w:t>
      </w:r>
      <w:r w:rsidR="00F66370" w:rsidRPr="005C3861">
        <w:rPr>
          <w:rFonts w:ascii="Times New Roman" w:hAnsi="Times New Roman"/>
          <w:bCs/>
          <w:iCs/>
          <w:sz w:val="24"/>
        </w:rPr>
        <w:t xml:space="preserve"> настоящего </w:t>
      </w:r>
      <w:r w:rsidR="00C712E6" w:rsidRPr="005C3861">
        <w:rPr>
          <w:rFonts w:ascii="Times New Roman" w:hAnsi="Times New Roman"/>
          <w:bCs/>
          <w:iCs/>
          <w:sz w:val="24"/>
        </w:rPr>
        <w:t>Регламента</w:t>
      </w:r>
      <w:r w:rsidR="00F66370" w:rsidRPr="005C3861">
        <w:rPr>
          <w:rFonts w:ascii="Times New Roman" w:hAnsi="Times New Roman"/>
          <w:bCs/>
          <w:iCs/>
          <w:sz w:val="24"/>
        </w:rPr>
        <w:t xml:space="preserve">, </w:t>
      </w:r>
      <w:r w:rsidRPr="005C3861">
        <w:rPr>
          <w:rFonts w:ascii="Times New Roman" w:hAnsi="Times New Roman"/>
          <w:bCs/>
          <w:iCs/>
          <w:sz w:val="24"/>
        </w:rPr>
        <w:t>предоставляется копия подписанного c применением электронной подписи электронного документа на бумажном носителе, изготовленная в соответствии с требованиями, установленными в рамках соответствующих договорных отношений между Сторонами и Операторами электронного документооборота.</w:t>
      </w:r>
    </w:p>
    <w:p w14:paraId="769C5022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 xml:space="preserve">В случае возникновения споров о наличии электронной подписи </w:t>
      </w:r>
      <w:r w:rsidR="009C596D" w:rsidRPr="005C3861">
        <w:rPr>
          <w:rFonts w:ascii="Times New Roman" w:hAnsi="Times New Roman"/>
          <w:bCs/>
          <w:iCs/>
          <w:sz w:val="24"/>
        </w:rPr>
        <w:t xml:space="preserve">в </w:t>
      </w:r>
      <w:r w:rsidRPr="005C3861">
        <w:rPr>
          <w:rFonts w:ascii="Times New Roman" w:hAnsi="Times New Roman"/>
          <w:bCs/>
          <w:iCs/>
          <w:sz w:val="24"/>
        </w:rPr>
        <w:t>электронно</w:t>
      </w:r>
      <w:r w:rsidR="009C596D" w:rsidRPr="005C3861">
        <w:rPr>
          <w:rFonts w:ascii="Times New Roman" w:hAnsi="Times New Roman"/>
          <w:bCs/>
          <w:iCs/>
          <w:sz w:val="24"/>
        </w:rPr>
        <w:t>м</w:t>
      </w:r>
      <w:r w:rsidRPr="005C3861">
        <w:rPr>
          <w:rFonts w:ascii="Times New Roman" w:hAnsi="Times New Roman"/>
          <w:bCs/>
          <w:iCs/>
          <w:sz w:val="24"/>
        </w:rPr>
        <w:t xml:space="preserve"> документ</w:t>
      </w:r>
      <w:r w:rsidR="009C596D" w:rsidRPr="005C3861">
        <w:rPr>
          <w:rFonts w:ascii="Times New Roman" w:hAnsi="Times New Roman"/>
          <w:bCs/>
          <w:iCs/>
          <w:sz w:val="24"/>
        </w:rPr>
        <w:t>е</w:t>
      </w:r>
      <w:r w:rsidRPr="005C3861">
        <w:rPr>
          <w:rFonts w:ascii="Times New Roman" w:hAnsi="Times New Roman"/>
          <w:bCs/>
          <w:iCs/>
          <w:sz w:val="24"/>
        </w:rPr>
        <w:t xml:space="preserve"> бремя доказывания лежит на Стороне, не соглашающейся с наличием электронной подписи.</w:t>
      </w:r>
    </w:p>
    <w:p w14:paraId="65BB2E9F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В случае возникновения споров о факте внесения изменений в электронный документ после его подписания электронной подписью бремя доказывания лежит на Стороне, утверждающей, что в данный электронный документ были внесены изменения после его подписания электронной подписью владельцем сертификата ключа проверки электронной подписи, который является уполномоченным представителем Стороны.</w:t>
      </w:r>
    </w:p>
    <w:p w14:paraId="58F876C8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В случае возникновения споров о факте получения одной из Сторон какого-либо электронного документа, подписанного электронной подписью, от другой Стороны, бремя доказывания лежит на Стороне, не соглашающейся с фактом получения электронного документа, подписанного электронной подписью.</w:t>
      </w:r>
    </w:p>
    <w:p w14:paraId="4EF1BB82" w14:textId="77777777" w:rsidR="00E46FA1" w:rsidRPr="005C3861" w:rsidRDefault="00E46FA1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При разрешении в претензионном порядке споров, связанных с оспариванием наличия и (или) подлинности электронной подписи, в обязательном порядке производится экспертиза, для осуществления которой привлекается аккредитованный удостоверяющий центр, изготовивший сертификат ключа подписи, с использованием которого была сформирована электронная подпись.</w:t>
      </w:r>
    </w:p>
    <w:p w14:paraId="2AB356CD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r w:rsidRPr="005C3861">
        <w:rPr>
          <w:rFonts w:ascii="Times New Roman" w:hAnsi="Times New Roman"/>
          <w:bCs/>
          <w:iCs/>
          <w:sz w:val="24"/>
        </w:rPr>
        <w:t>Экспертиза проводится в порядке, установленном договорами, регулирующими отношения Сторон настоящего Соглашения с соответствующими аккредитованными удостоверяющими центрами.</w:t>
      </w:r>
    </w:p>
    <w:p w14:paraId="3D15B184" w14:textId="77777777" w:rsidR="00763437" w:rsidRPr="005C3861" w:rsidRDefault="00763437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0447F3E4" w14:textId="77777777" w:rsidR="0047638C" w:rsidRPr="005C3861" w:rsidRDefault="0047638C" w:rsidP="00527E5F">
      <w:pPr>
        <w:widowControl w:val="0"/>
        <w:numPr>
          <w:ilvl w:val="0"/>
          <w:numId w:val="1"/>
        </w:numPr>
        <w:spacing w:line="264" w:lineRule="auto"/>
        <w:ind w:left="437" w:hanging="437"/>
        <w:jc w:val="center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t>СООБЩЕНИЯ И УВЕДОМЛЕНИЯ</w:t>
      </w:r>
    </w:p>
    <w:p w14:paraId="57642A9F" w14:textId="77777777" w:rsidR="0047638C" w:rsidRPr="005C3861" w:rsidRDefault="0047638C" w:rsidP="005E25EF">
      <w:pPr>
        <w:widowControl w:val="0"/>
        <w:numPr>
          <w:ilvl w:val="1"/>
          <w:numId w:val="1"/>
        </w:numPr>
        <w:tabs>
          <w:tab w:val="clear" w:pos="1003"/>
          <w:tab w:val="num" w:pos="1276"/>
        </w:tabs>
        <w:spacing w:line="264" w:lineRule="auto"/>
        <w:ind w:left="0" w:firstLine="709"/>
        <w:rPr>
          <w:rFonts w:ascii="Times New Roman" w:hAnsi="Times New Roman"/>
          <w:bCs/>
          <w:iCs/>
          <w:sz w:val="24"/>
        </w:rPr>
      </w:pPr>
      <w:bookmarkStart w:id="3" w:name="_Ref98822086"/>
      <w:bookmarkStart w:id="4" w:name="_Ref36441880"/>
      <w:bookmarkStart w:id="5" w:name="_Toc443367938"/>
      <w:bookmarkStart w:id="6" w:name="_Toc496492894"/>
      <w:r w:rsidRPr="005C3861">
        <w:rPr>
          <w:rFonts w:ascii="Times New Roman" w:hAnsi="Times New Roman"/>
          <w:bCs/>
          <w:iCs/>
          <w:sz w:val="24"/>
        </w:rPr>
        <w:t>Сторона, обязанная направить другой Стороне информацию о невозможности обмена документами в электронной форме, подписанными усиленной квалифицированной электронной подписью, и о возобновлении электронного документооборота направляет другой Стороне соответствующее уведомление с использов</w:t>
      </w:r>
      <w:r w:rsidR="00C712E6" w:rsidRPr="005C3861">
        <w:rPr>
          <w:rFonts w:ascii="Times New Roman" w:hAnsi="Times New Roman"/>
          <w:bCs/>
          <w:iCs/>
          <w:sz w:val="24"/>
        </w:rPr>
        <w:t>анием средств оперативной связи</w:t>
      </w:r>
      <w:r w:rsidRPr="005C3861">
        <w:rPr>
          <w:rFonts w:ascii="Times New Roman" w:hAnsi="Times New Roman"/>
          <w:bCs/>
          <w:iCs/>
          <w:sz w:val="24"/>
        </w:rPr>
        <w:t>.</w:t>
      </w:r>
    </w:p>
    <w:bookmarkEnd w:id="3"/>
    <w:bookmarkEnd w:id="4"/>
    <w:bookmarkEnd w:id="5"/>
    <w:bookmarkEnd w:id="6"/>
    <w:p w14:paraId="38C409D4" w14:textId="77777777" w:rsidR="000D0B0D" w:rsidRPr="005C3861" w:rsidRDefault="000D0B0D" w:rsidP="00763437">
      <w:pPr>
        <w:widowControl w:val="0"/>
        <w:spacing w:line="264" w:lineRule="auto"/>
        <w:ind w:left="709"/>
        <w:rPr>
          <w:rFonts w:ascii="Times New Roman" w:hAnsi="Times New Roman"/>
          <w:bCs/>
          <w:iCs/>
          <w:sz w:val="24"/>
        </w:rPr>
      </w:pPr>
    </w:p>
    <w:p w14:paraId="53B9CB5A" w14:textId="77777777" w:rsidR="00C043BE" w:rsidRPr="005C3861" w:rsidRDefault="00C043BE" w:rsidP="00C043BE">
      <w:pPr>
        <w:pStyle w:val="a7"/>
        <w:widowControl w:val="0"/>
        <w:numPr>
          <w:ilvl w:val="0"/>
          <w:numId w:val="1"/>
        </w:numPr>
        <w:spacing w:line="264" w:lineRule="auto"/>
        <w:jc w:val="center"/>
        <w:rPr>
          <w:rFonts w:ascii="Times New Roman" w:hAnsi="Times New Roman"/>
          <w:bCs/>
          <w:iCs/>
          <w:color w:val="000000"/>
          <w:sz w:val="24"/>
        </w:rPr>
      </w:pPr>
      <w:r w:rsidRPr="005C3861">
        <w:rPr>
          <w:rFonts w:ascii="Times New Roman" w:hAnsi="Times New Roman"/>
          <w:b/>
          <w:sz w:val="24"/>
        </w:rPr>
        <w:t>ПРИЛОЖЕНИЯ</w:t>
      </w:r>
    </w:p>
    <w:p w14:paraId="19BB2486" w14:textId="5AC96533" w:rsidR="00544023" w:rsidRDefault="00544023" w:rsidP="00831B22">
      <w:pPr>
        <w:widowControl w:val="0"/>
        <w:numPr>
          <w:ilvl w:val="1"/>
          <w:numId w:val="1"/>
        </w:numPr>
        <w:tabs>
          <w:tab w:val="clear" w:pos="1003"/>
          <w:tab w:val="num" w:pos="709"/>
        </w:tabs>
        <w:spacing w:line="264" w:lineRule="auto"/>
        <w:ind w:left="0" w:firstLine="709"/>
        <w:rPr>
          <w:rFonts w:ascii="Times New Roman" w:hAnsi="Times New Roman"/>
          <w:bCs/>
          <w:iCs/>
          <w:color w:val="000000"/>
          <w:sz w:val="24"/>
        </w:rPr>
      </w:pPr>
      <w:r w:rsidRPr="005C3861">
        <w:rPr>
          <w:rFonts w:ascii="Times New Roman" w:hAnsi="Times New Roman"/>
          <w:bCs/>
          <w:iCs/>
          <w:color w:val="000000"/>
          <w:sz w:val="24"/>
        </w:rPr>
        <w:t>Приложение № 1. Перечень, форматы и сроки предоставления электронных документов</w:t>
      </w:r>
      <w:r w:rsidR="00831B22" w:rsidRPr="005C3861">
        <w:rPr>
          <w:rFonts w:ascii="Times New Roman" w:hAnsi="Times New Roman"/>
          <w:bCs/>
          <w:iCs/>
          <w:color w:val="000000"/>
          <w:sz w:val="24"/>
        </w:rPr>
        <w:t>.</w:t>
      </w:r>
    </w:p>
    <w:p w14:paraId="7B3C338F" w14:textId="77777777" w:rsidR="00AD671F" w:rsidRDefault="00AD671F" w:rsidP="00AD671F">
      <w:pPr>
        <w:widowControl w:val="0"/>
        <w:spacing w:line="264" w:lineRule="auto"/>
        <w:ind w:left="709"/>
        <w:rPr>
          <w:rFonts w:ascii="Times New Roman" w:hAnsi="Times New Roman"/>
          <w:bCs/>
          <w:iCs/>
          <w:color w:val="000000"/>
          <w:sz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44023" w:rsidRPr="005C3861" w14:paraId="052112AF" w14:textId="77777777" w:rsidTr="00D03DC6">
        <w:tc>
          <w:tcPr>
            <w:tcW w:w="4785" w:type="dxa"/>
          </w:tcPr>
          <w:p w14:paraId="3F3157D4" w14:textId="77777777" w:rsidR="00361A47" w:rsidRDefault="00782A50" w:rsidP="00210219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86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14:paraId="63034458" w14:textId="77777777" w:rsidR="001415B7" w:rsidRDefault="001415B7" w:rsidP="00210219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F61C621" w14:textId="77777777" w:rsidR="001E70D7" w:rsidRDefault="001E70D7" w:rsidP="00210219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4FA9184" w14:textId="77777777" w:rsidR="001415B7" w:rsidRPr="005C3861" w:rsidRDefault="00FD2208" w:rsidP="001E70D7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_______________/</w:t>
            </w:r>
            <w:r w:rsidR="001E70D7">
              <w:rPr>
                <w:rFonts w:ascii="Times New Roman" w:hAnsi="Times New Roman"/>
                <w:b/>
                <w:sz w:val="24"/>
                <w:szCs w:val="24"/>
              </w:rPr>
              <w:t>______________/</w:t>
            </w:r>
          </w:p>
        </w:tc>
        <w:tc>
          <w:tcPr>
            <w:tcW w:w="4786" w:type="dxa"/>
          </w:tcPr>
          <w:p w14:paraId="0BAD5145" w14:textId="77777777" w:rsidR="00544023" w:rsidRPr="005C3861" w:rsidRDefault="00C043BE" w:rsidP="00831B2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86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13136F27" w14:textId="5779928A" w:rsidR="00361A47" w:rsidRDefault="00FD2208" w:rsidP="00831B2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ООО «</w:t>
            </w:r>
            <w:r w:rsidR="005E6563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A436AE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="00361A47" w:rsidRPr="005C3861">
              <w:rPr>
                <w:rFonts w:ascii="Times New Roman" w:hAnsi="Times New Roman"/>
                <w:b/>
                <w:sz w:val="24"/>
                <w:szCs w:val="24"/>
              </w:rPr>
              <w:t>СК»</w:t>
            </w:r>
          </w:p>
          <w:p w14:paraId="6B9BEFA6" w14:textId="77777777" w:rsidR="001415B7" w:rsidRDefault="001415B7" w:rsidP="00831B2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845B441" w14:textId="0C31444D" w:rsidR="001415B7" w:rsidRPr="005C3861" w:rsidRDefault="001415B7" w:rsidP="00831B2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</w:t>
            </w:r>
            <w:r w:rsidR="00E878FF" w:rsidRPr="008F6B0B">
              <w:rPr>
                <w:rFonts w:ascii="Times New Roman" w:hAnsi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_________/</w:t>
            </w:r>
            <w:r w:rsidR="005E65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Ковалевский С.Ю.</w:t>
            </w:r>
          </w:p>
        </w:tc>
      </w:tr>
      <w:tr w:rsidR="00544023" w:rsidRPr="005C3861" w14:paraId="24B210CB" w14:textId="77777777" w:rsidTr="00D03DC6">
        <w:tc>
          <w:tcPr>
            <w:tcW w:w="4785" w:type="dxa"/>
          </w:tcPr>
          <w:p w14:paraId="60D67AB8" w14:textId="77777777" w:rsidR="00361A47" w:rsidRPr="005C3861" w:rsidRDefault="00361A47" w:rsidP="00831B22">
            <w:pPr>
              <w:spacing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14:paraId="6349E3B9" w14:textId="77777777" w:rsidR="00361A47" w:rsidRPr="005C3861" w:rsidRDefault="00361A47" w:rsidP="00831B22">
            <w:pPr>
              <w:spacing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E3AF464" w14:textId="77777777" w:rsidR="00210B82" w:rsidRDefault="00210B82" w:rsidP="005C3861">
      <w:pPr>
        <w:widowControl w:val="0"/>
        <w:spacing w:after="0"/>
        <w:ind w:left="0"/>
        <w:jc w:val="right"/>
        <w:rPr>
          <w:rFonts w:ascii="Times New Roman" w:hAnsi="Times New Roman"/>
          <w:b/>
          <w:sz w:val="24"/>
        </w:rPr>
      </w:pPr>
    </w:p>
    <w:p w14:paraId="52DD9611" w14:textId="77777777" w:rsidR="00544023" w:rsidRPr="005C3861" w:rsidRDefault="00544023" w:rsidP="005C3861">
      <w:pPr>
        <w:widowControl w:val="0"/>
        <w:spacing w:after="0"/>
        <w:ind w:left="0"/>
        <w:jc w:val="right"/>
        <w:rPr>
          <w:rFonts w:ascii="Times New Roman" w:hAnsi="Times New Roman"/>
          <w:b/>
          <w:sz w:val="24"/>
        </w:rPr>
      </w:pPr>
      <w:r w:rsidRPr="005C3861">
        <w:rPr>
          <w:rFonts w:ascii="Times New Roman" w:hAnsi="Times New Roman"/>
          <w:b/>
          <w:sz w:val="24"/>
        </w:rPr>
        <w:lastRenderedPageBreak/>
        <w:t xml:space="preserve">Приложение № 1 </w:t>
      </w:r>
    </w:p>
    <w:p w14:paraId="19D2E225" w14:textId="53974DB4" w:rsidR="00C043BE" w:rsidRPr="005C3861" w:rsidRDefault="00544023" w:rsidP="00831B22">
      <w:pPr>
        <w:widowControl w:val="0"/>
        <w:spacing w:after="0"/>
        <w:ind w:left="0"/>
        <w:jc w:val="right"/>
        <w:rPr>
          <w:rFonts w:ascii="Times New Roman" w:hAnsi="Times New Roman"/>
          <w:sz w:val="24"/>
        </w:rPr>
      </w:pPr>
      <w:r w:rsidRPr="005C3861">
        <w:rPr>
          <w:rFonts w:ascii="Times New Roman" w:hAnsi="Times New Roman"/>
          <w:sz w:val="24"/>
        </w:rPr>
        <w:t xml:space="preserve">к </w:t>
      </w:r>
      <w:proofErr w:type="gramStart"/>
      <w:r w:rsidR="00C043BE" w:rsidRPr="005C3861">
        <w:rPr>
          <w:rFonts w:ascii="Times New Roman" w:hAnsi="Times New Roman"/>
          <w:sz w:val="24"/>
        </w:rPr>
        <w:t>Регламенту</w:t>
      </w:r>
      <w:r w:rsidR="00AD671F">
        <w:rPr>
          <w:rFonts w:ascii="Times New Roman" w:hAnsi="Times New Roman"/>
          <w:sz w:val="24"/>
        </w:rPr>
        <w:t xml:space="preserve">  </w:t>
      </w:r>
      <w:r w:rsidRPr="005C3861">
        <w:rPr>
          <w:rFonts w:ascii="Times New Roman" w:hAnsi="Times New Roman"/>
          <w:sz w:val="24"/>
        </w:rPr>
        <w:t>обмен</w:t>
      </w:r>
      <w:r w:rsidR="004B1ECF">
        <w:rPr>
          <w:rFonts w:ascii="Times New Roman" w:hAnsi="Times New Roman"/>
          <w:sz w:val="24"/>
        </w:rPr>
        <w:t>а</w:t>
      </w:r>
      <w:proofErr w:type="gramEnd"/>
      <w:r w:rsidRPr="005C3861">
        <w:rPr>
          <w:rFonts w:ascii="Times New Roman" w:hAnsi="Times New Roman"/>
          <w:sz w:val="24"/>
        </w:rPr>
        <w:t xml:space="preserve"> документами в электронной</w:t>
      </w:r>
    </w:p>
    <w:p w14:paraId="4A3A625C" w14:textId="77777777" w:rsidR="00544023" w:rsidRPr="005C3861" w:rsidRDefault="00544023" w:rsidP="00831B22">
      <w:pPr>
        <w:widowControl w:val="0"/>
        <w:spacing w:after="0"/>
        <w:ind w:left="0"/>
        <w:jc w:val="right"/>
        <w:rPr>
          <w:rFonts w:ascii="Times New Roman" w:hAnsi="Times New Roman"/>
          <w:sz w:val="24"/>
        </w:rPr>
      </w:pPr>
      <w:r w:rsidRPr="005C3861">
        <w:rPr>
          <w:rFonts w:ascii="Times New Roman" w:hAnsi="Times New Roman"/>
          <w:sz w:val="24"/>
        </w:rPr>
        <w:t xml:space="preserve"> форме через операторов электронного документооборота</w:t>
      </w:r>
    </w:p>
    <w:p w14:paraId="3CDC30C0" w14:textId="77777777" w:rsidR="000D0B0D" w:rsidRPr="005C3861" w:rsidRDefault="00BE0451" w:rsidP="00C6196C">
      <w:pPr>
        <w:spacing w:before="240" w:after="240"/>
        <w:ind w:left="0"/>
        <w:jc w:val="center"/>
        <w:rPr>
          <w:rFonts w:ascii="Times New Roman" w:eastAsia="Arial Unicode MS" w:hAnsi="Times New Roman"/>
          <w:b/>
          <w:bCs/>
          <w:color w:val="000000"/>
          <w:sz w:val="24"/>
        </w:rPr>
      </w:pPr>
      <w:r w:rsidRPr="005C3861">
        <w:rPr>
          <w:rFonts w:ascii="Times New Roman" w:hAnsi="Times New Roman"/>
          <w:bCs/>
          <w:iCs/>
          <w:color w:val="000000"/>
          <w:sz w:val="24"/>
        </w:rPr>
        <w:t xml:space="preserve">Перечень, форматы и сроки предоставления электронных документов </w:t>
      </w: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702"/>
        <w:gridCol w:w="3517"/>
        <w:gridCol w:w="3260"/>
        <w:gridCol w:w="2127"/>
      </w:tblGrid>
      <w:tr w:rsidR="005E2B10" w:rsidRPr="005C3861" w14:paraId="5E123AA8" w14:textId="77777777" w:rsidTr="00831B22">
        <w:tc>
          <w:tcPr>
            <w:tcW w:w="702" w:type="dxa"/>
            <w:vAlign w:val="center"/>
          </w:tcPr>
          <w:p w14:paraId="6646FA9B" w14:textId="77777777" w:rsidR="005E2B10" w:rsidRPr="005C3861" w:rsidRDefault="005E2B10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517" w:type="dxa"/>
            <w:vAlign w:val="center"/>
          </w:tcPr>
          <w:p w14:paraId="4C0909BD" w14:textId="77777777" w:rsidR="005E2B10" w:rsidRPr="005C3861" w:rsidRDefault="005E2B10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Наименование электронного документа</w:t>
            </w:r>
          </w:p>
        </w:tc>
        <w:tc>
          <w:tcPr>
            <w:tcW w:w="3260" w:type="dxa"/>
            <w:vAlign w:val="center"/>
          </w:tcPr>
          <w:p w14:paraId="11C7740D" w14:textId="77777777" w:rsidR="005E2B10" w:rsidRPr="005C3861" w:rsidRDefault="005E2B10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Формат электронного документа</w:t>
            </w:r>
          </w:p>
        </w:tc>
        <w:tc>
          <w:tcPr>
            <w:tcW w:w="2127" w:type="dxa"/>
            <w:vAlign w:val="center"/>
          </w:tcPr>
          <w:p w14:paraId="2BBBC8C7" w14:textId="77777777" w:rsidR="005E2B10" w:rsidRPr="005C3861" w:rsidRDefault="005E2B10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Срок предоставления электронного документа</w:t>
            </w:r>
          </w:p>
        </w:tc>
      </w:tr>
      <w:tr w:rsidR="005E2B10" w:rsidRPr="005C3861" w14:paraId="4CE3B7D0" w14:textId="77777777" w:rsidTr="00831B22">
        <w:tc>
          <w:tcPr>
            <w:tcW w:w="702" w:type="dxa"/>
            <w:vAlign w:val="center"/>
          </w:tcPr>
          <w:p w14:paraId="7C6119FE" w14:textId="77777777" w:rsidR="005E2B10" w:rsidRPr="005C3861" w:rsidRDefault="005E2B10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3517" w:type="dxa"/>
            <w:vAlign w:val="center"/>
          </w:tcPr>
          <w:p w14:paraId="342F12BF" w14:textId="77777777" w:rsidR="00831B22" w:rsidRPr="005C3861" w:rsidRDefault="00831B22" w:rsidP="00831B22">
            <w:pPr>
              <w:pStyle w:val="af2"/>
              <w:autoSpaceDN w:val="0"/>
              <w:spacing w:line="276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5C3861">
              <w:rPr>
                <w:iCs/>
                <w:sz w:val="24"/>
                <w:szCs w:val="24"/>
              </w:rPr>
              <w:t>Акт об оказании услуг по передаче электрической энергии;</w:t>
            </w:r>
            <w:r w:rsidRPr="005C3861">
              <w:rPr>
                <w:sz w:val="24"/>
                <w:szCs w:val="24"/>
                <w:lang w:eastAsia="ar-SA"/>
              </w:rPr>
              <w:t xml:space="preserve"> Акт перетоков электрической энергии; </w:t>
            </w:r>
          </w:p>
          <w:p w14:paraId="0CEEEB67" w14:textId="77777777" w:rsidR="00831B22" w:rsidRPr="005C3861" w:rsidRDefault="00831B22" w:rsidP="00831B22">
            <w:pPr>
              <w:pStyle w:val="af2"/>
              <w:autoSpaceDN w:val="0"/>
              <w:spacing w:line="276" w:lineRule="auto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5C3861">
              <w:rPr>
                <w:sz w:val="24"/>
                <w:szCs w:val="24"/>
                <w:lang w:eastAsia="ar-SA"/>
              </w:rPr>
              <w:t>Акт учета (оборота) электроэнергии (мощности); корректировочный акт об оказании услуги по передаче электрической энергии</w:t>
            </w:r>
          </w:p>
          <w:p w14:paraId="44C982DE" w14:textId="77777777" w:rsidR="005E2B10" w:rsidRPr="005C3861" w:rsidRDefault="005E2B10" w:rsidP="005E2B10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01AE5E30" w14:textId="77777777" w:rsidR="005E2B10" w:rsidRPr="005C3861" w:rsidRDefault="005E2B10" w:rsidP="005E2B10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 соответствии с формами, установленными договором</w:t>
            </w:r>
            <w:r w:rsidR="00167F3C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,</w:t>
            </w:r>
            <w:r w:rsidR="004E3618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в</w:t>
            </w:r>
            <w:r w:rsidR="007F42EA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форматах:</w:t>
            </w:r>
          </w:p>
          <w:p w14:paraId="195FFB42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•Microsoft Word 97-2010 (.doc);</w:t>
            </w:r>
          </w:p>
          <w:p w14:paraId="1236BFB7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•Microsoft Excel 97-2010 (.</w:t>
            </w:r>
            <w:proofErr w:type="spellStart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xls</w:t>
            </w:r>
            <w:proofErr w:type="spellEnd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);</w:t>
            </w:r>
          </w:p>
          <w:p w14:paraId="59658474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•Office Open XML (.docx,.xlsx);</w:t>
            </w:r>
          </w:p>
          <w:p w14:paraId="26974017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•Joint Photographic Experts Group (.jpeg,.jfif,.jpg);</w:t>
            </w:r>
          </w:p>
          <w:p w14:paraId="1382860E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•Tagged Image File Format (.tiff);</w:t>
            </w:r>
          </w:p>
          <w:p w14:paraId="115D7672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•Rich Text Format (.rtf);</w:t>
            </w:r>
          </w:p>
          <w:p w14:paraId="49959F19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•Open Document Format (.</w:t>
            </w:r>
            <w:proofErr w:type="spellStart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odt</w:t>
            </w:r>
            <w:proofErr w:type="spellEnd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);</w:t>
            </w:r>
          </w:p>
          <w:p w14:paraId="0C0557F4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•Portable Document Format (.pdf);</w:t>
            </w:r>
          </w:p>
          <w:p w14:paraId="440BE543" w14:textId="77777777" w:rsidR="007F42EA" w:rsidRPr="005C3861" w:rsidRDefault="007F42EA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</w:t>
            </w:r>
            <w:proofErr w:type="spellStart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Текстовыйфайл</w:t>
            </w:r>
            <w:proofErr w:type="spellEnd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 xml:space="preserve"> (.txt)</w:t>
            </w:r>
          </w:p>
          <w:p w14:paraId="176708F8" w14:textId="77777777" w:rsidR="007F42EA" w:rsidRPr="005C3861" w:rsidRDefault="00485E24" w:rsidP="007F42EA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•</w:t>
            </w:r>
            <w:proofErr w:type="spellStart"/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ПроизвольныйXML</w:t>
            </w:r>
            <w:r w:rsidR="007F42EA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l</w:t>
            </w:r>
            <w:proofErr w:type="spellEnd"/>
            <w:r w:rsidR="007F42EA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2127" w:type="dxa"/>
            <w:vAlign w:val="center"/>
          </w:tcPr>
          <w:p w14:paraId="66CFCC76" w14:textId="77777777" w:rsidR="005E2B10" w:rsidRPr="005C3861" w:rsidRDefault="005E2B10" w:rsidP="00831B22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 соответствии со сроками, установленным</w:t>
            </w:r>
            <w:r w:rsidR="00831B22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</w:t>
            </w: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договором</w:t>
            </w:r>
          </w:p>
        </w:tc>
      </w:tr>
      <w:tr w:rsidR="005E2B10" w:rsidRPr="005C3861" w14:paraId="0B959550" w14:textId="77777777" w:rsidTr="00831B22">
        <w:tc>
          <w:tcPr>
            <w:tcW w:w="702" w:type="dxa"/>
            <w:vAlign w:val="center"/>
          </w:tcPr>
          <w:p w14:paraId="570F8472" w14:textId="77777777" w:rsidR="005E2B10" w:rsidRPr="005C3861" w:rsidRDefault="005E2B10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3517" w:type="dxa"/>
            <w:vAlign w:val="center"/>
          </w:tcPr>
          <w:p w14:paraId="0958FA1C" w14:textId="77777777" w:rsidR="005E2B10" w:rsidRPr="005C3861" w:rsidRDefault="005E2B10" w:rsidP="005E2B10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Счет-фактура</w:t>
            </w:r>
          </w:p>
        </w:tc>
        <w:tc>
          <w:tcPr>
            <w:tcW w:w="3260" w:type="dxa"/>
            <w:vAlign w:val="center"/>
          </w:tcPr>
          <w:p w14:paraId="357FBED7" w14:textId="77777777" w:rsidR="00B65EA6" w:rsidRPr="005C3861" w:rsidRDefault="00B65EA6" w:rsidP="00B65EA6">
            <w:pPr>
              <w:ind w:left="33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Приказом ФНС России от 19.12.2018г. </w:t>
            </w:r>
          </w:p>
          <w:p w14:paraId="00C92091" w14:textId="77777777" w:rsidR="005E2B10" w:rsidRPr="005C3861" w:rsidRDefault="00B65EA6" w:rsidP="00B65EA6">
            <w:pPr>
              <w:ind w:left="33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hAnsi="Times New Roman"/>
                <w:color w:val="000000"/>
                <w:sz w:val="24"/>
                <w:szCs w:val="24"/>
              </w:rPr>
              <w:t>№ ММВ-7-15/820@</w:t>
            </w:r>
          </w:p>
        </w:tc>
        <w:tc>
          <w:tcPr>
            <w:tcW w:w="2127" w:type="dxa"/>
            <w:vAlign w:val="center"/>
          </w:tcPr>
          <w:p w14:paraId="3EF301B7" w14:textId="77777777" w:rsidR="005E2B10" w:rsidRPr="005C3861" w:rsidRDefault="007048BF" w:rsidP="000719AC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 соответствии с</w:t>
            </w:r>
            <w:r w:rsidR="000719AC"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действующим </w:t>
            </w: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законодательством РФ</w:t>
            </w:r>
          </w:p>
        </w:tc>
      </w:tr>
      <w:tr w:rsidR="000719AC" w:rsidRPr="005C3861" w14:paraId="70B51AEC" w14:textId="77777777" w:rsidTr="00831B22">
        <w:trPr>
          <w:trHeight w:val="33"/>
        </w:trPr>
        <w:tc>
          <w:tcPr>
            <w:tcW w:w="702" w:type="dxa"/>
            <w:vAlign w:val="center"/>
          </w:tcPr>
          <w:p w14:paraId="048DD61D" w14:textId="77777777" w:rsidR="000719AC" w:rsidRPr="005C3861" w:rsidRDefault="000719AC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</w:t>
            </w: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  <w:lang w:val="en-US"/>
              </w:rPr>
              <w:t>3</w:t>
            </w: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17" w:type="dxa"/>
            <w:vAlign w:val="center"/>
          </w:tcPr>
          <w:p w14:paraId="505BC4EA" w14:textId="77777777" w:rsidR="000719AC" w:rsidRPr="005C3861" w:rsidRDefault="000719AC" w:rsidP="005E2B10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Корректировочный Счет-фактура</w:t>
            </w:r>
          </w:p>
        </w:tc>
        <w:tc>
          <w:tcPr>
            <w:tcW w:w="3260" w:type="dxa"/>
            <w:vAlign w:val="center"/>
          </w:tcPr>
          <w:p w14:paraId="6B9E2F8E" w14:textId="77777777" w:rsidR="000719AC" w:rsidRPr="005C3861" w:rsidRDefault="000719AC" w:rsidP="00B65EA6">
            <w:pPr>
              <w:ind w:left="33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Приказом ФНС России от 19.12.2018г. </w:t>
            </w:r>
          </w:p>
          <w:p w14:paraId="2E933FAA" w14:textId="77777777" w:rsidR="000719AC" w:rsidRPr="005C3861" w:rsidRDefault="000719AC" w:rsidP="00B65EA6">
            <w:pPr>
              <w:ind w:left="33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hAnsi="Times New Roman"/>
                <w:color w:val="000000"/>
                <w:sz w:val="24"/>
                <w:szCs w:val="24"/>
              </w:rPr>
              <w:t>№ ММВ-7-15/820@</w:t>
            </w:r>
          </w:p>
        </w:tc>
        <w:tc>
          <w:tcPr>
            <w:tcW w:w="2127" w:type="dxa"/>
            <w:vAlign w:val="center"/>
          </w:tcPr>
          <w:p w14:paraId="61FE37F2" w14:textId="77777777" w:rsidR="000719AC" w:rsidRPr="005C3861" w:rsidRDefault="000719AC" w:rsidP="008574A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 соответствии с действующим законодательством РФ</w:t>
            </w:r>
          </w:p>
        </w:tc>
      </w:tr>
      <w:tr w:rsidR="000719AC" w:rsidRPr="005C3861" w14:paraId="752B2F24" w14:textId="77777777" w:rsidTr="00831B22">
        <w:trPr>
          <w:trHeight w:val="30"/>
        </w:trPr>
        <w:tc>
          <w:tcPr>
            <w:tcW w:w="702" w:type="dxa"/>
            <w:vAlign w:val="center"/>
          </w:tcPr>
          <w:p w14:paraId="6ED6D208" w14:textId="77777777" w:rsidR="000719AC" w:rsidRPr="005C3861" w:rsidRDefault="000719AC" w:rsidP="005E2B10">
            <w:pPr>
              <w:spacing w:after="0"/>
              <w:ind w:left="0"/>
              <w:jc w:val="center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1.4.</w:t>
            </w:r>
          </w:p>
        </w:tc>
        <w:tc>
          <w:tcPr>
            <w:tcW w:w="3517" w:type="dxa"/>
            <w:vAlign w:val="center"/>
          </w:tcPr>
          <w:p w14:paraId="42447850" w14:textId="77777777" w:rsidR="000719AC" w:rsidRPr="005C3861" w:rsidRDefault="000719AC" w:rsidP="005E2B10">
            <w:pPr>
              <w:spacing w:after="0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Исправленный Счет-фактура</w:t>
            </w:r>
          </w:p>
        </w:tc>
        <w:tc>
          <w:tcPr>
            <w:tcW w:w="3260" w:type="dxa"/>
            <w:vAlign w:val="center"/>
          </w:tcPr>
          <w:p w14:paraId="57C87532" w14:textId="77777777" w:rsidR="000719AC" w:rsidRPr="005C3861" w:rsidRDefault="000719AC" w:rsidP="003A3C31">
            <w:pPr>
              <w:ind w:left="33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соответствии с Приказом ФНС России от 19.12.2018г. </w:t>
            </w:r>
          </w:p>
          <w:p w14:paraId="4044DABA" w14:textId="77777777" w:rsidR="000719AC" w:rsidRPr="005C3861" w:rsidRDefault="000719AC" w:rsidP="00B65EA6">
            <w:pPr>
              <w:ind w:left="33"/>
              <w:jc w:val="lef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hAnsi="Times New Roman"/>
                <w:color w:val="000000"/>
                <w:sz w:val="24"/>
                <w:szCs w:val="24"/>
              </w:rPr>
              <w:t>№ ММВ-7-15/820@</w:t>
            </w:r>
          </w:p>
        </w:tc>
        <w:tc>
          <w:tcPr>
            <w:tcW w:w="2127" w:type="dxa"/>
            <w:vAlign w:val="center"/>
          </w:tcPr>
          <w:p w14:paraId="2C87EA10" w14:textId="77777777" w:rsidR="000719AC" w:rsidRPr="005C3861" w:rsidRDefault="000719AC" w:rsidP="008574AE">
            <w:pPr>
              <w:spacing w:before="100" w:beforeAutospacing="1" w:after="100" w:afterAutospacing="1"/>
              <w:ind w:left="0"/>
              <w:jc w:val="left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5C386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В соответствии с действующим законодательством РФ</w:t>
            </w:r>
          </w:p>
        </w:tc>
      </w:tr>
    </w:tbl>
    <w:p w14:paraId="14BC7549" w14:textId="77777777" w:rsidR="007C65BE" w:rsidRPr="005C3861" w:rsidRDefault="007C65BE" w:rsidP="000D0A9C">
      <w:pPr>
        <w:spacing w:after="200" w:line="276" w:lineRule="auto"/>
        <w:ind w:left="0"/>
        <w:jc w:val="left"/>
        <w:rPr>
          <w:rFonts w:ascii="Times New Roman" w:hAnsi="Times New Roman"/>
          <w:sz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C65BE" w:rsidRPr="005C3861" w14:paraId="1CACC29E" w14:textId="77777777" w:rsidTr="00B26162">
        <w:tc>
          <w:tcPr>
            <w:tcW w:w="4785" w:type="dxa"/>
          </w:tcPr>
          <w:p w14:paraId="1CEC3914" w14:textId="77777777" w:rsidR="007C65BE" w:rsidRDefault="007C65BE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861">
              <w:rPr>
                <w:rFonts w:ascii="Times New Roman" w:hAnsi="Times New Roman"/>
                <w:b/>
                <w:sz w:val="24"/>
                <w:szCs w:val="24"/>
              </w:rPr>
              <w:t>Заказчик</w:t>
            </w:r>
          </w:p>
          <w:p w14:paraId="2D5679A7" w14:textId="77777777" w:rsidR="007C65BE" w:rsidRDefault="007C65BE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985B6C9" w14:textId="77777777" w:rsidR="005C28E9" w:rsidRDefault="005C28E9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9C222EC" w14:textId="77777777" w:rsidR="007C65BE" w:rsidRPr="005C3861" w:rsidRDefault="00BC6647" w:rsidP="005C28E9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_______________/</w:t>
            </w:r>
            <w:r w:rsidR="005C28E9">
              <w:rPr>
                <w:rFonts w:ascii="Times New Roman" w:hAnsi="Times New Roman"/>
                <w:b/>
                <w:sz w:val="24"/>
                <w:szCs w:val="24"/>
              </w:rPr>
              <w:t>______________/</w:t>
            </w:r>
          </w:p>
        </w:tc>
        <w:tc>
          <w:tcPr>
            <w:tcW w:w="4786" w:type="dxa"/>
          </w:tcPr>
          <w:p w14:paraId="37C292C6" w14:textId="77777777" w:rsidR="007C65BE" w:rsidRPr="005C3861" w:rsidRDefault="007C65BE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3861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14:paraId="3E858401" w14:textId="2E01BCE3" w:rsidR="007C65BE" w:rsidRDefault="00BC6647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ООО «</w:t>
            </w:r>
            <w:r w:rsidR="00AD671F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="007C65BE">
              <w:rPr>
                <w:rFonts w:ascii="Times New Roman" w:hAnsi="Times New Roman"/>
                <w:b/>
                <w:sz w:val="24"/>
                <w:szCs w:val="24"/>
              </w:rPr>
              <w:t>Э</w:t>
            </w:r>
            <w:r w:rsidR="007C65BE" w:rsidRPr="005C3861">
              <w:rPr>
                <w:rFonts w:ascii="Times New Roman" w:hAnsi="Times New Roman"/>
                <w:b/>
                <w:sz w:val="24"/>
                <w:szCs w:val="24"/>
              </w:rPr>
              <w:t>СК»</w:t>
            </w:r>
          </w:p>
          <w:p w14:paraId="2325FE8B" w14:textId="77777777" w:rsidR="007C65BE" w:rsidRDefault="007C65BE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3A2EEB8" w14:textId="77777777" w:rsidR="007C65BE" w:rsidRPr="005C3861" w:rsidRDefault="007C65BE" w:rsidP="00B26162">
            <w:pPr>
              <w:spacing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___________/Ковалевский С.Ю./</w:t>
            </w:r>
          </w:p>
        </w:tc>
      </w:tr>
    </w:tbl>
    <w:p w14:paraId="2AB2DC99" w14:textId="77777777" w:rsidR="007048BF" w:rsidRPr="00C6196C" w:rsidRDefault="007048BF" w:rsidP="00C6196C">
      <w:pPr>
        <w:widowControl w:val="0"/>
        <w:tabs>
          <w:tab w:val="left" w:pos="6663"/>
        </w:tabs>
        <w:spacing w:after="0" w:line="288" w:lineRule="auto"/>
        <w:ind w:left="0"/>
        <w:rPr>
          <w:rFonts w:cs="Arial"/>
        </w:rPr>
      </w:pPr>
    </w:p>
    <w:sectPr w:rsidR="007048BF" w:rsidRPr="00C6196C" w:rsidSect="000C58C5">
      <w:pgSz w:w="11900" w:h="16840"/>
      <w:pgMar w:top="851" w:right="850" w:bottom="851" w:left="1276" w:header="708" w:footer="3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FF919" w14:textId="77777777" w:rsidR="00913218" w:rsidRDefault="00913218" w:rsidP="000C58C5">
      <w:pPr>
        <w:spacing w:after="0"/>
      </w:pPr>
      <w:r>
        <w:separator/>
      </w:r>
    </w:p>
  </w:endnote>
  <w:endnote w:type="continuationSeparator" w:id="0">
    <w:p w14:paraId="1DDC1B38" w14:textId="77777777" w:rsidR="00913218" w:rsidRDefault="00913218" w:rsidP="000C58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C5B213" w14:textId="77777777" w:rsidR="00913218" w:rsidRDefault="00913218" w:rsidP="000C58C5">
      <w:pPr>
        <w:spacing w:after="0"/>
      </w:pPr>
      <w:r>
        <w:separator/>
      </w:r>
    </w:p>
  </w:footnote>
  <w:footnote w:type="continuationSeparator" w:id="0">
    <w:p w14:paraId="1925B6A4" w14:textId="77777777" w:rsidR="00913218" w:rsidRDefault="00913218" w:rsidP="000C58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86C23"/>
    <w:multiLevelType w:val="multilevel"/>
    <w:tmpl w:val="77F8E58A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</w:rPr>
    </w:lvl>
    <w:lvl w:ilvl="1">
      <w:start w:val="1"/>
      <w:numFmt w:val="bullet"/>
      <w:lvlText w:val=""/>
      <w:lvlJc w:val="left"/>
      <w:pPr>
        <w:tabs>
          <w:tab w:val="num" w:pos="1144"/>
        </w:tabs>
        <w:ind w:left="1144" w:hanging="435"/>
      </w:pPr>
      <w:rPr>
        <w:rFonts w:ascii="Symbol" w:hAnsi="Symbo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ascii="Garamond" w:hAnsi="Garamond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1" w15:restartNumberingAfterBreak="0">
    <w:nsid w:val="249C342E"/>
    <w:multiLevelType w:val="multilevel"/>
    <w:tmpl w:val="03F8809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003"/>
        </w:tabs>
        <w:ind w:left="1003" w:hanging="435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320"/>
        </w:tabs>
        <w:ind w:left="1320" w:hanging="720"/>
      </w:pPr>
      <w:rPr>
        <w:rFonts w:ascii="Garamond" w:hAnsi="Garamond" w:cs="Times New Roman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i w:val="0"/>
      </w:rPr>
    </w:lvl>
  </w:abstractNum>
  <w:abstractNum w:abstractNumId="2" w15:restartNumberingAfterBreak="0">
    <w:nsid w:val="4E501B24"/>
    <w:multiLevelType w:val="hybridMultilevel"/>
    <w:tmpl w:val="8266F768"/>
    <w:lvl w:ilvl="0" w:tplc="00000011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E266E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71579499">
    <w:abstractNumId w:val="1"/>
  </w:num>
  <w:num w:numId="2" w16cid:durableId="746684281">
    <w:abstractNumId w:val="0"/>
  </w:num>
  <w:num w:numId="3" w16cid:durableId="1610818375">
    <w:abstractNumId w:val="3"/>
  </w:num>
  <w:num w:numId="4" w16cid:durableId="5789025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trackedChange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638C"/>
    <w:rsid w:val="00012B61"/>
    <w:rsid w:val="00016426"/>
    <w:rsid w:val="000239B6"/>
    <w:rsid w:val="00026B12"/>
    <w:rsid w:val="000414C8"/>
    <w:rsid w:val="00061A02"/>
    <w:rsid w:val="000667C4"/>
    <w:rsid w:val="00066F8F"/>
    <w:rsid w:val="000719AC"/>
    <w:rsid w:val="000A5C98"/>
    <w:rsid w:val="000A7878"/>
    <w:rsid w:val="000B3DF7"/>
    <w:rsid w:val="000B59A6"/>
    <w:rsid w:val="000C58C5"/>
    <w:rsid w:val="000D0A9C"/>
    <w:rsid w:val="000D0B0D"/>
    <w:rsid w:val="000D6E3F"/>
    <w:rsid w:val="000F1D5E"/>
    <w:rsid w:val="00102D9B"/>
    <w:rsid w:val="001062AF"/>
    <w:rsid w:val="001415B7"/>
    <w:rsid w:val="00143180"/>
    <w:rsid w:val="0015235A"/>
    <w:rsid w:val="0016383F"/>
    <w:rsid w:val="00167F3C"/>
    <w:rsid w:val="00167FAB"/>
    <w:rsid w:val="001700D0"/>
    <w:rsid w:val="001C318E"/>
    <w:rsid w:val="001E5B77"/>
    <w:rsid w:val="001E70D7"/>
    <w:rsid w:val="001F0D9A"/>
    <w:rsid w:val="00207B11"/>
    <w:rsid w:val="00210219"/>
    <w:rsid w:val="00210B82"/>
    <w:rsid w:val="00223F9F"/>
    <w:rsid w:val="00226481"/>
    <w:rsid w:val="00230F00"/>
    <w:rsid w:val="00237767"/>
    <w:rsid w:val="00240252"/>
    <w:rsid w:val="00243099"/>
    <w:rsid w:val="002579ED"/>
    <w:rsid w:val="00277755"/>
    <w:rsid w:val="00290299"/>
    <w:rsid w:val="00294B3F"/>
    <w:rsid w:val="002A2E8B"/>
    <w:rsid w:val="002C2E73"/>
    <w:rsid w:val="00303F23"/>
    <w:rsid w:val="00325035"/>
    <w:rsid w:val="00336535"/>
    <w:rsid w:val="0035048F"/>
    <w:rsid w:val="00361A47"/>
    <w:rsid w:val="0037763E"/>
    <w:rsid w:val="00377FE5"/>
    <w:rsid w:val="00383C4C"/>
    <w:rsid w:val="00387D68"/>
    <w:rsid w:val="003A71C5"/>
    <w:rsid w:val="003C725B"/>
    <w:rsid w:val="003D179D"/>
    <w:rsid w:val="003D711E"/>
    <w:rsid w:val="003E1F0E"/>
    <w:rsid w:val="003F4B78"/>
    <w:rsid w:val="004029C6"/>
    <w:rsid w:val="004411D2"/>
    <w:rsid w:val="004542C2"/>
    <w:rsid w:val="00463143"/>
    <w:rsid w:val="004760AD"/>
    <w:rsid w:val="0047638C"/>
    <w:rsid w:val="00485E24"/>
    <w:rsid w:val="004A01F6"/>
    <w:rsid w:val="004A2928"/>
    <w:rsid w:val="004B1ECF"/>
    <w:rsid w:val="004C4491"/>
    <w:rsid w:val="004C7A56"/>
    <w:rsid w:val="004D38D1"/>
    <w:rsid w:val="004E19CD"/>
    <w:rsid w:val="004E3618"/>
    <w:rsid w:val="004F06D2"/>
    <w:rsid w:val="004F7A7F"/>
    <w:rsid w:val="005130F3"/>
    <w:rsid w:val="0052208C"/>
    <w:rsid w:val="005277A8"/>
    <w:rsid w:val="00527E5F"/>
    <w:rsid w:val="00541460"/>
    <w:rsid w:val="00544023"/>
    <w:rsid w:val="0054568B"/>
    <w:rsid w:val="00550EF0"/>
    <w:rsid w:val="005774AD"/>
    <w:rsid w:val="005A1578"/>
    <w:rsid w:val="005B2EE9"/>
    <w:rsid w:val="005B35B6"/>
    <w:rsid w:val="005C28E9"/>
    <w:rsid w:val="005C3861"/>
    <w:rsid w:val="005D0E94"/>
    <w:rsid w:val="005D4B55"/>
    <w:rsid w:val="005D611C"/>
    <w:rsid w:val="005D7A48"/>
    <w:rsid w:val="005E25EF"/>
    <w:rsid w:val="005E2B10"/>
    <w:rsid w:val="005E6563"/>
    <w:rsid w:val="005F419A"/>
    <w:rsid w:val="00633C4E"/>
    <w:rsid w:val="006508F8"/>
    <w:rsid w:val="00654C1A"/>
    <w:rsid w:val="00666A5C"/>
    <w:rsid w:val="0069562B"/>
    <w:rsid w:val="006958FA"/>
    <w:rsid w:val="006A55FE"/>
    <w:rsid w:val="006B2DEA"/>
    <w:rsid w:val="006E2282"/>
    <w:rsid w:val="006F2DA8"/>
    <w:rsid w:val="00700826"/>
    <w:rsid w:val="0070121B"/>
    <w:rsid w:val="007048BF"/>
    <w:rsid w:val="00704F7E"/>
    <w:rsid w:val="00706F24"/>
    <w:rsid w:val="0070703B"/>
    <w:rsid w:val="0072196F"/>
    <w:rsid w:val="00755DB1"/>
    <w:rsid w:val="00763437"/>
    <w:rsid w:val="00773A39"/>
    <w:rsid w:val="00782A50"/>
    <w:rsid w:val="007A0905"/>
    <w:rsid w:val="007B4E8D"/>
    <w:rsid w:val="007C029C"/>
    <w:rsid w:val="007C3B18"/>
    <w:rsid w:val="007C65BE"/>
    <w:rsid w:val="007E69F2"/>
    <w:rsid w:val="007F3F56"/>
    <w:rsid w:val="007F42EA"/>
    <w:rsid w:val="008038DB"/>
    <w:rsid w:val="00805B05"/>
    <w:rsid w:val="00811A6E"/>
    <w:rsid w:val="00831B22"/>
    <w:rsid w:val="00840FC9"/>
    <w:rsid w:val="008B1997"/>
    <w:rsid w:val="008F14D6"/>
    <w:rsid w:val="008F69CD"/>
    <w:rsid w:val="008F6B0B"/>
    <w:rsid w:val="00913218"/>
    <w:rsid w:val="00936D9D"/>
    <w:rsid w:val="00967044"/>
    <w:rsid w:val="00974370"/>
    <w:rsid w:val="009775A7"/>
    <w:rsid w:val="009806DE"/>
    <w:rsid w:val="0098788E"/>
    <w:rsid w:val="00991AF5"/>
    <w:rsid w:val="009C2843"/>
    <w:rsid w:val="009C4E6F"/>
    <w:rsid w:val="009C596D"/>
    <w:rsid w:val="009D7367"/>
    <w:rsid w:val="009E2FA4"/>
    <w:rsid w:val="009E6A6C"/>
    <w:rsid w:val="00A0014C"/>
    <w:rsid w:val="00A32C29"/>
    <w:rsid w:val="00A436AE"/>
    <w:rsid w:val="00A456C4"/>
    <w:rsid w:val="00A54D2D"/>
    <w:rsid w:val="00A5793B"/>
    <w:rsid w:val="00A62E49"/>
    <w:rsid w:val="00A72312"/>
    <w:rsid w:val="00A80F71"/>
    <w:rsid w:val="00A83BFC"/>
    <w:rsid w:val="00A94338"/>
    <w:rsid w:val="00A95AE8"/>
    <w:rsid w:val="00AA2081"/>
    <w:rsid w:val="00AB6894"/>
    <w:rsid w:val="00AD1425"/>
    <w:rsid w:val="00AD671F"/>
    <w:rsid w:val="00B02D99"/>
    <w:rsid w:val="00B11DC4"/>
    <w:rsid w:val="00B21594"/>
    <w:rsid w:val="00B231FE"/>
    <w:rsid w:val="00B3452C"/>
    <w:rsid w:val="00B65EA6"/>
    <w:rsid w:val="00B7167E"/>
    <w:rsid w:val="00B75061"/>
    <w:rsid w:val="00BC6647"/>
    <w:rsid w:val="00BD4694"/>
    <w:rsid w:val="00BE041C"/>
    <w:rsid w:val="00BE0451"/>
    <w:rsid w:val="00BE3945"/>
    <w:rsid w:val="00C043BE"/>
    <w:rsid w:val="00C453FC"/>
    <w:rsid w:val="00C6111A"/>
    <w:rsid w:val="00C6196C"/>
    <w:rsid w:val="00C712E6"/>
    <w:rsid w:val="00C7516E"/>
    <w:rsid w:val="00C87CA3"/>
    <w:rsid w:val="00CB1EAC"/>
    <w:rsid w:val="00CC3683"/>
    <w:rsid w:val="00CD634E"/>
    <w:rsid w:val="00D41034"/>
    <w:rsid w:val="00D41508"/>
    <w:rsid w:val="00D53777"/>
    <w:rsid w:val="00D66F98"/>
    <w:rsid w:val="00DA512A"/>
    <w:rsid w:val="00E31226"/>
    <w:rsid w:val="00E31B0B"/>
    <w:rsid w:val="00E3726A"/>
    <w:rsid w:val="00E46FA1"/>
    <w:rsid w:val="00E62BEC"/>
    <w:rsid w:val="00E827C5"/>
    <w:rsid w:val="00E878FF"/>
    <w:rsid w:val="00EB76E5"/>
    <w:rsid w:val="00EF486B"/>
    <w:rsid w:val="00F07333"/>
    <w:rsid w:val="00F158E4"/>
    <w:rsid w:val="00F24354"/>
    <w:rsid w:val="00F305AC"/>
    <w:rsid w:val="00F3179E"/>
    <w:rsid w:val="00F66370"/>
    <w:rsid w:val="00F869C5"/>
    <w:rsid w:val="00F94697"/>
    <w:rsid w:val="00FB2282"/>
    <w:rsid w:val="00FD2208"/>
    <w:rsid w:val="00FD27E7"/>
    <w:rsid w:val="00FE35B0"/>
    <w:rsid w:val="00FF22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A7571"/>
  <w15:docId w15:val="{9189B8DF-7872-45D3-923F-8619BF36B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8C"/>
    <w:pPr>
      <w:spacing w:after="60"/>
      <w:ind w:left="720"/>
      <w:jc w:val="both"/>
    </w:pPr>
    <w:rPr>
      <w:rFonts w:ascii="Arial" w:eastAsia="Times New Roman" w:hAnsi="Arial" w:cs="Times New Roman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638C"/>
    <w:pPr>
      <w:spacing w:before="6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rsid w:val="0047638C"/>
    <w:rPr>
      <w:sz w:val="16"/>
      <w:szCs w:val="16"/>
    </w:rPr>
  </w:style>
  <w:style w:type="paragraph" w:styleId="a5">
    <w:name w:val="annotation text"/>
    <w:basedOn w:val="a"/>
    <w:link w:val="a6"/>
    <w:rsid w:val="0047638C"/>
    <w:rPr>
      <w:szCs w:val="20"/>
    </w:rPr>
  </w:style>
  <w:style w:type="character" w:customStyle="1" w:styleId="a6">
    <w:name w:val="Текст примечания Знак"/>
    <w:basedOn w:val="a0"/>
    <w:link w:val="a5"/>
    <w:rsid w:val="0047638C"/>
    <w:rPr>
      <w:rFonts w:ascii="Arial" w:eastAsia="Times New Roman" w:hAnsi="Arial" w:cs="Times New Roman"/>
      <w:sz w:val="20"/>
      <w:szCs w:val="20"/>
    </w:rPr>
  </w:style>
  <w:style w:type="paragraph" w:styleId="a7">
    <w:name w:val="List Paragraph"/>
    <w:basedOn w:val="a"/>
    <w:uiPriority w:val="34"/>
    <w:qFormat/>
    <w:rsid w:val="0047638C"/>
    <w:pPr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638C"/>
    <w:pPr>
      <w:spacing w:after="0"/>
    </w:pPr>
    <w:rPr>
      <w:rFonts w:ascii="Times New Roman" w:hAnsi="Times New Roman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638C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a">
    <w:name w:val="annotation subject"/>
    <w:basedOn w:val="a5"/>
    <w:next w:val="a5"/>
    <w:link w:val="ab"/>
    <w:uiPriority w:val="99"/>
    <w:semiHidden/>
    <w:unhideWhenUsed/>
    <w:rsid w:val="00FB2282"/>
    <w:rPr>
      <w:b/>
      <w:bCs/>
    </w:rPr>
  </w:style>
  <w:style w:type="character" w:customStyle="1" w:styleId="ab">
    <w:name w:val="Тема примечания Знак"/>
    <w:basedOn w:val="a6"/>
    <w:link w:val="aa"/>
    <w:uiPriority w:val="99"/>
    <w:semiHidden/>
    <w:rsid w:val="00FB2282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CD634E"/>
    <w:rPr>
      <w:rFonts w:ascii="Arial" w:eastAsia="Times New Roman" w:hAnsi="Arial" w:cs="Times New Roman"/>
      <w:sz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544023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3"/>
    <w:uiPriority w:val="59"/>
    <w:rsid w:val="00544023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unhideWhenUsed/>
    <w:rsid w:val="000C58C5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0C58C5"/>
    <w:rPr>
      <w:rFonts w:ascii="Arial" w:eastAsia="Times New Roman" w:hAnsi="Arial" w:cs="Times New Roman"/>
      <w:sz w:val="20"/>
      <w:lang w:eastAsia="ru-RU"/>
    </w:rPr>
  </w:style>
  <w:style w:type="paragraph" w:styleId="af">
    <w:name w:val="footer"/>
    <w:basedOn w:val="a"/>
    <w:link w:val="af0"/>
    <w:uiPriority w:val="99"/>
    <w:unhideWhenUsed/>
    <w:rsid w:val="000C58C5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0C58C5"/>
    <w:rPr>
      <w:rFonts w:ascii="Arial" w:eastAsia="Times New Roman" w:hAnsi="Arial" w:cs="Times New Roman"/>
      <w:sz w:val="20"/>
      <w:lang w:eastAsia="ru-RU"/>
    </w:rPr>
  </w:style>
  <w:style w:type="paragraph" w:customStyle="1" w:styleId="20">
    <w:name w:val="2 Знак Знак Знак Знак Знак Знак Знак Знак Знак Знак Знак Знак Знак"/>
    <w:basedOn w:val="a"/>
    <w:rsid w:val="00B11DC4"/>
    <w:pPr>
      <w:spacing w:after="160" w:line="240" w:lineRule="exact"/>
      <w:ind w:left="0"/>
      <w:jc w:val="left"/>
    </w:pPr>
    <w:rPr>
      <w:rFonts w:ascii="Verdana" w:hAnsi="Verdana" w:cs="Verdana"/>
      <w:szCs w:val="20"/>
      <w:lang w:val="en-US" w:eastAsia="en-US"/>
    </w:rPr>
  </w:style>
  <w:style w:type="character" w:styleId="af1">
    <w:name w:val="Hyperlink"/>
    <w:basedOn w:val="a0"/>
    <w:uiPriority w:val="99"/>
    <w:semiHidden/>
    <w:unhideWhenUsed/>
    <w:rsid w:val="004C7A56"/>
    <w:rPr>
      <w:color w:val="0000FF"/>
      <w:u w:val="single"/>
    </w:rPr>
  </w:style>
  <w:style w:type="paragraph" w:styleId="af2">
    <w:name w:val="Body Text"/>
    <w:aliases w:val="Письмо в Интернет,body text"/>
    <w:basedOn w:val="a"/>
    <w:link w:val="af3"/>
    <w:rsid w:val="00831B22"/>
    <w:pPr>
      <w:spacing w:after="0"/>
      <w:ind w:left="0"/>
      <w:jc w:val="left"/>
    </w:pPr>
    <w:rPr>
      <w:rFonts w:ascii="Times New Roman" w:hAnsi="Times New Roman"/>
      <w:szCs w:val="20"/>
    </w:rPr>
  </w:style>
  <w:style w:type="character" w:customStyle="1" w:styleId="af3">
    <w:name w:val="Основной текст Знак"/>
    <w:aliases w:val="Письмо в Интернет Знак,body text Знак"/>
    <w:basedOn w:val="a0"/>
    <w:link w:val="af2"/>
    <w:rsid w:val="00831B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Placeholder Text"/>
    <w:basedOn w:val="a0"/>
    <w:uiPriority w:val="99"/>
    <w:semiHidden/>
    <w:rsid w:val="005C38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5D35EB-61F0-4C28-BD82-E146DBD66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4088</Words>
  <Characters>23305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Регламент обмена документами в электронной форме через операторов электронного документооборота</dc:creator>
  <cp:lastModifiedBy>Хижняк Ольга Юрьевна</cp:lastModifiedBy>
  <cp:revision>14</cp:revision>
  <cp:lastPrinted>2021-10-26T00:21:00Z</cp:lastPrinted>
  <dcterms:created xsi:type="dcterms:W3CDTF">2021-10-25T23:25:00Z</dcterms:created>
  <dcterms:modified xsi:type="dcterms:W3CDTF">2022-10-13T01:21:00Z</dcterms:modified>
</cp:coreProperties>
</file>